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Default ContentType="image/jpeg" Extension="jpeg"/>
  <Default ContentType="image/png" Extension="png"/>
  <Override ContentType="image/x-emf" PartName="/word/media/image3.emf"/>
  <Override ContentType="image/x-emf" PartName="/word/media/image5.emf"/>
  <Override ContentType="image/x-emf" PartName="/word/media/image6.emf"/>
  <Override ContentType="image/x-emf" PartName="/word/media/image7.e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微软雅黑" w:hAnsi="微软雅黑" w:eastAsia="微软雅黑"/>
          <w:sz w:val="96"/>
          <w:szCs w:val="96"/>
        </w:rPr>
      </w:pPr>
      <w:r>
        <w:rPr>
          <w:rFonts w:hint="eastAsia" w:ascii="微软雅黑" w:hAnsi="微软雅黑" w:eastAsia="微软雅黑"/>
          <w:sz w:val="96"/>
          <w:szCs w:val="96"/>
        </w:rPr>
        <w:t>XXXXXX小区</w:t>
      </w:r>
    </w:p>
    <w:p>
      <w:pPr>
        <w:spacing w:after="0" w:line="216" w:lineRule="auto"/>
        <w:rPr>
          <w:rFonts w:ascii="微软雅黑" w:hAnsi="微软雅黑" w:eastAsia="微软雅黑"/>
          <w:sz w:val="72"/>
          <w:szCs w:val="72"/>
        </w:rPr>
      </w:pPr>
    </w:p>
    <w:p>
      <w:pPr>
        <w:spacing w:after="0" w:line="216" w:lineRule="auto"/>
        <w:jc w:val="center"/>
        <w:rPr>
          <w:rFonts w:hint="eastAsia" w:ascii="微软雅黑" w:hAnsi="微软雅黑" w:eastAsia="微软雅黑"/>
          <w:sz w:val="72"/>
          <w:szCs w:val="72"/>
        </w:rPr>
      </w:pPr>
      <w:r>
        <w:rPr>
          <w:rFonts w:hint="eastAsia" w:ascii="微软雅黑" w:hAnsi="微软雅黑" w:eastAsia="微软雅黑"/>
          <w:sz w:val="72"/>
          <w:szCs w:val="72"/>
        </w:rPr>
        <w:t>小</w:t>
      </w:r>
    </w:p>
    <w:p>
      <w:pPr>
        <w:spacing w:after="0" w:line="216" w:lineRule="auto"/>
        <w:jc w:val="center"/>
        <w:rPr>
          <w:rFonts w:ascii="微软雅黑" w:hAnsi="微软雅黑" w:eastAsia="微软雅黑"/>
          <w:sz w:val="72"/>
          <w:szCs w:val="72"/>
        </w:rPr>
      </w:pPr>
      <w:r>
        <w:rPr>
          <w:rFonts w:hint="eastAsia" w:ascii="微软雅黑" w:hAnsi="微软雅黑" w:eastAsia="微软雅黑"/>
          <w:sz w:val="72"/>
          <w:szCs w:val="72"/>
        </w:rPr>
        <w:t>区</w:t>
      </w:r>
    </w:p>
    <w:p>
      <w:pPr>
        <w:spacing w:after="0" w:line="216" w:lineRule="auto"/>
        <w:jc w:val="center"/>
        <w:rPr>
          <w:rFonts w:ascii="微软雅黑" w:hAnsi="微软雅黑" w:eastAsia="微软雅黑"/>
          <w:sz w:val="72"/>
          <w:szCs w:val="72"/>
        </w:rPr>
      </w:pPr>
      <w:r>
        <w:rPr>
          <w:rFonts w:hint="eastAsia" w:ascii="微软雅黑" w:hAnsi="微软雅黑" w:eastAsia="微软雅黑"/>
          <w:sz w:val="72"/>
          <w:szCs w:val="72"/>
        </w:rPr>
        <w:t>报</w:t>
      </w:r>
    </w:p>
    <w:p>
      <w:pPr>
        <w:spacing w:after="0" w:line="216" w:lineRule="auto"/>
        <w:jc w:val="center"/>
        <w:rPr>
          <w:rFonts w:ascii="微软雅黑" w:hAnsi="微软雅黑" w:eastAsia="微软雅黑"/>
          <w:sz w:val="72"/>
          <w:szCs w:val="72"/>
        </w:rPr>
      </w:pPr>
      <w:r>
        <w:rPr>
          <w:rFonts w:hint="eastAsia" w:ascii="微软雅黑" w:hAnsi="微软雅黑" w:eastAsia="微软雅黑"/>
          <w:sz w:val="72"/>
          <w:szCs w:val="72"/>
        </w:rPr>
        <w:t>警</w:t>
      </w:r>
    </w:p>
    <w:p>
      <w:pPr>
        <w:spacing w:after="0" w:line="216" w:lineRule="auto"/>
        <w:jc w:val="center"/>
        <w:rPr>
          <w:rFonts w:ascii="微软雅黑" w:hAnsi="微软雅黑" w:eastAsia="微软雅黑"/>
          <w:sz w:val="72"/>
          <w:szCs w:val="72"/>
        </w:rPr>
      </w:pPr>
      <w:r>
        <w:rPr>
          <w:rFonts w:hint="eastAsia" w:ascii="微软雅黑" w:hAnsi="微软雅黑" w:eastAsia="微软雅黑"/>
          <w:sz w:val="72"/>
          <w:szCs w:val="72"/>
        </w:rPr>
        <w:t>方</w:t>
      </w:r>
    </w:p>
    <w:p>
      <w:pPr>
        <w:spacing w:after="0" w:line="216" w:lineRule="auto"/>
        <w:jc w:val="center"/>
        <w:rPr>
          <w:rFonts w:ascii="微软雅黑" w:hAnsi="微软雅黑" w:eastAsia="微软雅黑"/>
          <w:sz w:val="72"/>
          <w:szCs w:val="72"/>
        </w:rPr>
      </w:pPr>
      <w:r>
        <w:rPr>
          <w:rFonts w:hint="eastAsia" w:ascii="微软雅黑" w:hAnsi="微软雅黑" w:eastAsia="微软雅黑"/>
          <w:sz w:val="72"/>
          <w:szCs w:val="72"/>
        </w:rPr>
        <w:t>案</w:t>
      </w:r>
    </w:p>
    <w:p>
      <w:pPr>
        <w:rPr>
          <w:rFonts w:ascii="微软雅黑" w:hAnsi="微软雅黑" w:eastAsia="微软雅黑"/>
        </w:rPr>
      </w:pPr>
    </w:p>
    <w:p>
      <w:pPr>
        <w:rPr>
          <w:rFonts w:ascii="微软雅黑" w:hAnsi="微软雅黑" w:eastAsia="微软雅黑"/>
        </w:rPr>
      </w:pPr>
    </w:p>
    <w:p>
      <w:pPr>
        <w:rPr>
          <w:rFonts w:ascii="微软雅黑" w:hAnsi="微软雅黑" w:eastAsia="微软雅黑"/>
        </w:rPr>
      </w:pPr>
    </w:p>
    <w:p>
      <w:pPr>
        <w:jc w:val="center"/>
        <w:rPr>
          <w:rFonts w:ascii="微软雅黑" w:hAnsi="微软雅黑" w:eastAsia="微软雅黑"/>
          <w:sz w:val="40"/>
          <w:szCs w:val="40"/>
        </w:rPr>
      </w:pPr>
      <w:r>
        <w:rPr>
          <w:rFonts w:hint="eastAsia" w:ascii="微软雅黑" w:hAnsi="微软雅黑" w:eastAsia="微软雅黑"/>
          <w:sz w:val="40"/>
          <w:szCs w:val="40"/>
        </w:rPr>
        <w:t>霍尼韦尔 制</w:t>
      </w:r>
    </w:p>
    <w:p>
      <w:pPr>
        <w:jc w:val="center"/>
        <w:rPr>
          <w:rFonts w:ascii="微软雅黑" w:hAnsi="微软雅黑" w:eastAsia="微软雅黑"/>
          <w:sz w:val="44"/>
          <w:szCs w:val="44"/>
        </w:rPr>
      </w:pPr>
      <w:r>
        <w:rPr>
          <w:rFonts w:hint="eastAsia" w:ascii="微软雅黑" w:hAnsi="微软雅黑" w:eastAsia="微软雅黑"/>
          <w:sz w:val="44"/>
          <w:szCs w:val="44"/>
        </w:rPr>
        <w:t>目       录</w:t>
      </w:r>
    </w:p>
    <w:p>
      <w:pPr>
        <w:pStyle w:val="18"/>
        <w:rPr>
          <w:lang w:eastAsia="zh-CN"/>
        </w:rPr>
      </w:pPr>
    </w:p>
    <w:p>
      <w:pPr>
        <w:pStyle w:val="9"/>
        <w:tabs>
          <w:tab w:val="right" w:leader="dot" w:pos="9350"/>
        </w:tabs>
      </w:pPr>
      <w:r>
        <w:fldChar w:fldCharType="begin"/>
      </w:r>
      <w:r>
        <w:instrText xml:space="preserve"> TOC \o "1-3" \h \z \u </w:instrText>
      </w:r>
      <w:r>
        <w:fldChar w:fldCharType="separate"/>
      </w:r>
      <w:r>
        <w:fldChar w:fldCharType="begin"/>
      </w:r>
      <w:r>
        <w:instrText xml:space="preserve">HYPERLINK  \l "_Toc407056259" </w:instrText>
      </w:r>
      <w:r>
        <w:fldChar w:fldCharType="separate"/>
      </w:r>
      <w:r>
        <w:rPr>
          <w:rStyle w:val="14"/>
          <w:rFonts w:hint="eastAsia"/>
        </w:rPr>
        <w:t>一、篇首语</w:t>
      </w:r>
      <w:r>
        <w:tab/>
      </w:r>
      <w:r>
        <w:fldChar w:fldCharType="begin"/>
      </w:r>
      <w:r>
        <w:instrText xml:space="preserve"> PAGEREF _Toc407056259 \h </w:instrText>
      </w:r>
      <w:r>
        <w:fldChar w:fldCharType="separate"/>
      </w:r>
      <w:r>
        <w:t>1</w:t>
      </w:r>
      <w:r>
        <w:fldChar w:fldCharType="end"/>
      </w:r>
      <w:r>
        <w:fldChar w:fldCharType="end"/>
      </w:r>
    </w:p>
    <w:p>
      <w:pPr>
        <w:pStyle w:val="9"/>
        <w:tabs>
          <w:tab w:val="right" w:leader="dot" w:pos="9350"/>
        </w:tabs>
      </w:pPr>
      <w:r>
        <w:fldChar w:fldCharType="begin"/>
      </w:r>
      <w:r>
        <w:instrText xml:space="preserve">HYPERLINK  \l "_Toc407056260" </w:instrText>
      </w:r>
      <w:r>
        <w:fldChar w:fldCharType="separate"/>
      </w:r>
      <w:r>
        <w:rPr>
          <w:rStyle w:val="14"/>
          <w:rFonts w:hint="eastAsia"/>
        </w:rPr>
        <w:t>二、系统概述</w:t>
      </w:r>
      <w:r>
        <w:tab/>
      </w:r>
      <w:r>
        <w:fldChar w:fldCharType="begin"/>
      </w:r>
      <w:r>
        <w:instrText xml:space="preserve"> PAGEREF _Toc407056260 \h </w:instrText>
      </w:r>
      <w:r>
        <w:fldChar w:fldCharType="separate"/>
      </w:r>
      <w:r>
        <w:t>3</w:t>
      </w:r>
      <w:r>
        <w:fldChar w:fldCharType="end"/>
      </w:r>
      <w:r>
        <w:fldChar w:fldCharType="end"/>
      </w:r>
    </w:p>
    <w:p>
      <w:pPr>
        <w:pStyle w:val="9"/>
        <w:tabs>
          <w:tab w:val="right" w:leader="dot" w:pos="9350"/>
        </w:tabs>
      </w:pPr>
      <w:r>
        <w:fldChar w:fldCharType="begin"/>
      </w:r>
      <w:r>
        <w:instrText xml:space="preserve">HYPERLINK  \l "_Toc407056261" </w:instrText>
      </w:r>
      <w:r>
        <w:fldChar w:fldCharType="separate"/>
      </w:r>
      <w:r>
        <w:rPr>
          <w:rStyle w:val="14"/>
          <w:rFonts w:hint="eastAsia"/>
        </w:rPr>
        <w:t>三、设计依据</w:t>
      </w:r>
      <w:r>
        <w:tab/>
      </w:r>
      <w:r>
        <w:fldChar w:fldCharType="begin"/>
      </w:r>
      <w:r>
        <w:instrText xml:space="preserve"> PAGEREF _Toc407056261 \h </w:instrText>
      </w:r>
      <w:r>
        <w:fldChar w:fldCharType="separate"/>
      </w:r>
      <w:r>
        <w:t>4</w:t>
      </w:r>
      <w:r>
        <w:fldChar w:fldCharType="end"/>
      </w:r>
      <w:r>
        <w:fldChar w:fldCharType="end"/>
      </w:r>
    </w:p>
    <w:p>
      <w:pPr>
        <w:pStyle w:val="9"/>
        <w:tabs>
          <w:tab w:val="right" w:leader="dot" w:pos="9350"/>
        </w:tabs>
      </w:pPr>
      <w:r>
        <w:fldChar w:fldCharType="begin"/>
      </w:r>
      <w:r>
        <w:instrText xml:space="preserve">HYPERLINK  \l "_Toc407056262" </w:instrText>
      </w:r>
      <w:r>
        <w:fldChar w:fldCharType="separate"/>
      </w:r>
      <w:r>
        <w:rPr>
          <w:rStyle w:val="14"/>
          <w:rFonts w:hint="eastAsia"/>
        </w:rPr>
        <w:t>四、设计原则</w:t>
      </w:r>
      <w:r>
        <w:tab/>
      </w:r>
      <w:r>
        <w:fldChar w:fldCharType="begin"/>
      </w:r>
      <w:r>
        <w:instrText xml:space="preserve"> PAGEREF _Toc407056262 \h </w:instrText>
      </w:r>
      <w:r>
        <w:fldChar w:fldCharType="separate"/>
      </w:r>
      <w:r>
        <w:t>5</w:t>
      </w:r>
      <w:r>
        <w:fldChar w:fldCharType="end"/>
      </w:r>
      <w:r>
        <w:fldChar w:fldCharType="end"/>
      </w:r>
    </w:p>
    <w:p>
      <w:pPr>
        <w:pStyle w:val="10"/>
        <w:tabs>
          <w:tab w:val="right" w:leader="dot" w:pos="9350"/>
        </w:tabs>
      </w:pPr>
      <w:r>
        <w:fldChar w:fldCharType="begin"/>
      </w:r>
      <w:r>
        <w:instrText xml:space="preserve">HYPERLINK  \l "_Toc407056263" </w:instrText>
      </w:r>
      <w:r>
        <w:fldChar w:fldCharType="separate"/>
      </w:r>
      <w:r>
        <w:rPr>
          <w:rStyle w:val="14"/>
        </w:rPr>
        <w:t>1.</w:t>
      </w:r>
      <w:r>
        <w:rPr>
          <w:rStyle w:val="14"/>
          <w:rFonts w:hint="eastAsia"/>
        </w:rPr>
        <w:t>开放性原则</w:t>
      </w:r>
      <w:r>
        <w:tab/>
      </w:r>
      <w:r>
        <w:fldChar w:fldCharType="begin"/>
      </w:r>
      <w:r>
        <w:instrText xml:space="preserve"> PAGEREF _Toc407056263 \h </w:instrText>
      </w:r>
      <w:r>
        <w:fldChar w:fldCharType="separate"/>
      </w:r>
      <w:r>
        <w:t>5</w:t>
      </w:r>
      <w:r>
        <w:fldChar w:fldCharType="end"/>
      </w:r>
      <w:r>
        <w:fldChar w:fldCharType="end"/>
      </w:r>
    </w:p>
    <w:p>
      <w:pPr>
        <w:pStyle w:val="10"/>
        <w:tabs>
          <w:tab w:val="right" w:leader="dot" w:pos="9350"/>
        </w:tabs>
      </w:pPr>
      <w:r>
        <w:fldChar w:fldCharType="begin"/>
      </w:r>
      <w:r>
        <w:instrText xml:space="preserve">HYPERLINK  \l "_Toc407056264" </w:instrText>
      </w:r>
      <w:r>
        <w:fldChar w:fldCharType="separate"/>
      </w:r>
      <w:r>
        <w:rPr>
          <w:rStyle w:val="14"/>
        </w:rPr>
        <w:t>2.</w:t>
      </w:r>
      <w:r>
        <w:rPr>
          <w:rStyle w:val="14"/>
          <w:rFonts w:hint="eastAsia"/>
        </w:rPr>
        <w:t>可靠性原则</w:t>
      </w:r>
      <w:r>
        <w:tab/>
      </w:r>
      <w:r>
        <w:fldChar w:fldCharType="begin"/>
      </w:r>
      <w:r>
        <w:instrText xml:space="preserve"> PAGEREF _Toc407056264 \h </w:instrText>
      </w:r>
      <w:r>
        <w:fldChar w:fldCharType="separate"/>
      </w:r>
      <w:r>
        <w:t>5</w:t>
      </w:r>
      <w:r>
        <w:fldChar w:fldCharType="end"/>
      </w:r>
      <w:r>
        <w:fldChar w:fldCharType="end"/>
      </w:r>
    </w:p>
    <w:p>
      <w:pPr>
        <w:pStyle w:val="10"/>
        <w:tabs>
          <w:tab w:val="right" w:leader="dot" w:pos="9350"/>
        </w:tabs>
      </w:pPr>
      <w:r>
        <w:fldChar w:fldCharType="begin"/>
      </w:r>
      <w:r>
        <w:instrText xml:space="preserve">HYPERLINK  \l "_Toc407056265" </w:instrText>
      </w:r>
      <w:r>
        <w:fldChar w:fldCharType="separate"/>
      </w:r>
      <w:r>
        <w:rPr>
          <w:rStyle w:val="14"/>
        </w:rPr>
        <w:t>3.</w:t>
      </w:r>
      <w:r>
        <w:rPr>
          <w:rStyle w:val="14"/>
          <w:rFonts w:hint="eastAsia"/>
        </w:rPr>
        <w:t>先进性原则</w:t>
      </w:r>
      <w:r>
        <w:tab/>
      </w:r>
      <w:r>
        <w:fldChar w:fldCharType="begin"/>
      </w:r>
      <w:r>
        <w:instrText xml:space="preserve"> PAGEREF _Toc407056265 \h </w:instrText>
      </w:r>
      <w:r>
        <w:fldChar w:fldCharType="separate"/>
      </w:r>
      <w:r>
        <w:t>5</w:t>
      </w:r>
      <w:r>
        <w:fldChar w:fldCharType="end"/>
      </w:r>
      <w:r>
        <w:fldChar w:fldCharType="end"/>
      </w:r>
    </w:p>
    <w:p>
      <w:pPr>
        <w:pStyle w:val="10"/>
        <w:tabs>
          <w:tab w:val="right" w:leader="dot" w:pos="9350"/>
        </w:tabs>
      </w:pPr>
      <w:r>
        <w:fldChar w:fldCharType="begin"/>
      </w:r>
      <w:r>
        <w:instrText xml:space="preserve">HYPERLINK  \l "_Toc407056266" </w:instrText>
      </w:r>
      <w:r>
        <w:fldChar w:fldCharType="separate"/>
      </w:r>
      <w:r>
        <w:rPr>
          <w:rStyle w:val="14"/>
        </w:rPr>
        <w:t>4.</w:t>
      </w:r>
      <w:r>
        <w:rPr>
          <w:rStyle w:val="14"/>
          <w:rFonts w:hint="eastAsia"/>
        </w:rPr>
        <w:t>系统及性能升级能力原则</w:t>
      </w:r>
      <w:r>
        <w:tab/>
      </w:r>
      <w:r>
        <w:fldChar w:fldCharType="begin"/>
      </w:r>
      <w:r>
        <w:instrText xml:space="preserve"> PAGEREF _Toc407056266 \h </w:instrText>
      </w:r>
      <w:r>
        <w:fldChar w:fldCharType="separate"/>
      </w:r>
      <w:r>
        <w:t>5</w:t>
      </w:r>
      <w:r>
        <w:fldChar w:fldCharType="end"/>
      </w:r>
      <w:r>
        <w:fldChar w:fldCharType="end"/>
      </w:r>
    </w:p>
    <w:p>
      <w:pPr>
        <w:pStyle w:val="10"/>
        <w:tabs>
          <w:tab w:val="right" w:leader="dot" w:pos="9350"/>
        </w:tabs>
      </w:pPr>
      <w:r>
        <w:fldChar w:fldCharType="begin"/>
      </w:r>
      <w:r>
        <w:instrText xml:space="preserve">HYPERLINK  \l "_Toc407056267" </w:instrText>
      </w:r>
      <w:r>
        <w:fldChar w:fldCharType="separate"/>
      </w:r>
      <w:r>
        <w:rPr>
          <w:rStyle w:val="14"/>
        </w:rPr>
        <w:t>5.</w:t>
      </w:r>
      <w:r>
        <w:rPr>
          <w:rStyle w:val="14"/>
          <w:rFonts w:hint="eastAsia"/>
        </w:rPr>
        <w:t>可维护性原则</w:t>
      </w:r>
      <w:r>
        <w:tab/>
      </w:r>
      <w:r>
        <w:fldChar w:fldCharType="begin"/>
      </w:r>
      <w:r>
        <w:instrText xml:space="preserve"> PAGEREF _Toc407056267 \h </w:instrText>
      </w:r>
      <w:r>
        <w:fldChar w:fldCharType="separate"/>
      </w:r>
      <w:r>
        <w:t>6</w:t>
      </w:r>
      <w:r>
        <w:fldChar w:fldCharType="end"/>
      </w:r>
      <w:r>
        <w:fldChar w:fldCharType="end"/>
      </w:r>
    </w:p>
    <w:p>
      <w:pPr>
        <w:pStyle w:val="10"/>
        <w:tabs>
          <w:tab w:val="right" w:leader="dot" w:pos="9350"/>
        </w:tabs>
      </w:pPr>
      <w:r>
        <w:fldChar w:fldCharType="begin"/>
      </w:r>
      <w:r>
        <w:instrText xml:space="preserve">HYPERLINK  \l "_Toc407056268" </w:instrText>
      </w:r>
      <w:r>
        <w:fldChar w:fldCharType="separate"/>
      </w:r>
      <w:r>
        <w:rPr>
          <w:rStyle w:val="14"/>
        </w:rPr>
        <w:t>6.</w:t>
      </w:r>
      <w:r>
        <w:rPr>
          <w:rStyle w:val="14"/>
          <w:rFonts w:hint="eastAsia"/>
        </w:rPr>
        <w:t>可信赖的售后服务</w:t>
      </w:r>
      <w:r>
        <w:tab/>
      </w:r>
      <w:r>
        <w:fldChar w:fldCharType="begin"/>
      </w:r>
      <w:r>
        <w:instrText xml:space="preserve"> PAGEREF _Toc407056268 \h </w:instrText>
      </w:r>
      <w:r>
        <w:fldChar w:fldCharType="separate"/>
      </w:r>
      <w:r>
        <w:t>6</w:t>
      </w:r>
      <w:r>
        <w:fldChar w:fldCharType="end"/>
      </w:r>
      <w:r>
        <w:fldChar w:fldCharType="end"/>
      </w:r>
    </w:p>
    <w:p>
      <w:pPr>
        <w:pStyle w:val="9"/>
        <w:tabs>
          <w:tab w:val="right" w:leader="dot" w:pos="9350"/>
        </w:tabs>
      </w:pPr>
      <w:r>
        <w:fldChar w:fldCharType="begin"/>
      </w:r>
      <w:r>
        <w:instrText xml:space="preserve">HYPERLINK  \l "_Toc407056269" </w:instrText>
      </w:r>
      <w:r>
        <w:fldChar w:fldCharType="separate"/>
      </w:r>
      <w:r>
        <w:rPr>
          <w:rStyle w:val="14"/>
          <w:rFonts w:hint="eastAsia"/>
        </w:rPr>
        <w:t>五、系统架构</w:t>
      </w:r>
      <w:r>
        <w:tab/>
      </w:r>
      <w:r>
        <w:fldChar w:fldCharType="begin"/>
      </w:r>
      <w:r>
        <w:instrText xml:space="preserve"> PAGEREF _Toc407056269 \h </w:instrText>
      </w:r>
      <w:r>
        <w:fldChar w:fldCharType="separate"/>
      </w:r>
      <w:r>
        <w:t>7</w:t>
      </w:r>
      <w:r>
        <w:fldChar w:fldCharType="end"/>
      </w:r>
      <w:r>
        <w:fldChar w:fldCharType="end"/>
      </w:r>
    </w:p>
    <w:p>
      <w:pPr>
        <w:pStyle w:val="9"/>
        <w:tabs>
          <w:tab w:val="right" w:leader="dot" w:pos="9350"/>
        </w:tabs>
      </w:pPr>
      <w:r>
        <w:fldChar w:fldCharType="begin"/>
      </w:r>
      <w:r>
        <w:instrText xml:space="preserve">HYPERLINK  \l "_Toc407056270" </w:instrText>
      </w:r>
      <w:r>
        <w:fldChar w:fldCharType="separate"/>
      </w:r>
      <w:r>
        <w:rPr>
          <w:rStyle w:val="14"/>
          <w:rFonts w:hint="eastAsia"/>
        </w:rPr>
        <w:t>六、功能特点</w:t>
      </w:r>
      <w:r>
        <w:tab/>
      </w:r>
      <w:r>
        <w:fldChar w:fldCharType="begin"/>
      </w:r>
      <w:r>
        <w:instrText xml:space="preserve"> PAGEREF _Toc407056270 \h </w:instrText>
      </w:r>
      <w:r>
        <w:fldChar w:fldCharType="separate"/>
      </w:r>
      <w:r>
        <w:t>9</w:t>
      </w:r>
      <w:r>
        <w:fldChar w:fldCharType="end"/>
      </w:r>
      <w:r>
        <w:fldChar w:fldCharType="end"/>
      </w:r>
    </w:p>
    <w:p>
      <w:pPr>
        <w:pStyle w:val="9"/>
        <w:tabs>
          <w:tab w:val="right" w:leader="dot" w:pos="9350"/>
        </w:tabs>
      </w:pPr>
      <w:r>
        <w:fldChar w:fldCharType="begin"/>
      </w:r>
      <w:r>
        <w:instrText xml:space="preserve">HYPERLINK  \l "_Toc407056271" </w:instrText>
      </w:r>
      <w:r>
        <w:fldChar w:fldCharType="separate"/>
      </w:r>
      <w:r>
        <w:rPr>
          <w:rStyle w:val="14"/>
          <w:rFonts w:hint="eastAsia"/>
        </w:rPr>
        <w:t>七、产品优势</w:t>
      </w:r>
      <w:r>
        <w:tab/>
      </w:r>
      <w:r>
        <w:fldChar w:fldCharType="begin"/>
      </w:r>
      <w:r>
        <w:instrText xml:space="preserve"> PAGEREF _Toc407056271 \h </w:instrText>
      </w:r>
      <w:r>
        <w:fldChar w:fldCharType="separate"/>
      </w:r>
      <w:r>
        <w:t>10</w:t>
      </w:r>
      <w:r>
        <w:fldChar w:fldCharType="end"/>
      </w:r>
      <w:r>
        <w:fldChar w:fldCharType="end"/>
      </w:r>
    </w:p>
    <w:p>
      <w:pPr>
        <w:pStyle w:val="9"/>
        <w:tabs>
          <w:tab w:val="right" w:leader="dot" w:pos="9350"/>
        </w:tabs>
      </w:pPr>
      <w:r>
        <w:fldChar w:fldCharType="begin"/>
      </w:r>
      <w:r>
        <w:instrText xml:space="preserve">HYPERLINK  \l "_Toc407056272" </w:instrText>
      </w:r>
      <w:r>
        <w:fldChar w:fldCharType="separate"/>
      </w:r>
      <w:r>
        <w:rPr>
          <w:rStyle w:val="14"/>
          <w:rFonts w:hint="eastAsia"/>
        </w:rPr>
        <w:t>八、设备介绍</w:t>
      </w:r>
      <w:r>
        <w:tab/>
      </w:r>
      <w:r>
        <w:fldChar w:fldCharType="begin"/>
      </w:r>
      <w:r>
        <w:instrText xml:space="preserve"> PAGEREF _Toc407056272 \h </w:instrText>
      </w:r>
      <w:r>
        <w:fldChar w:fldCharType="separate"/>
      </w:r>
      <w:r>
        <w:t>12</w:t>
      </w:r>
      <w:r>
        <w:fldChar w:fldCharType="end"/>
      </w:r>
      <w:r>
        <w:fldChar w:fldCharType="end"/>
      </w:r>
    </w:p>
    <w:p>
      <w:pPr>
        <w:pStyle w:val="10"/>
        <w:tabs>
          <w:tab w:val="right" w:leader="dot" w:pos="9350"/>
        </w:tabs>
      </w:pPr>
      <w:r>
        <w:fldChar w:fldCharType="begin"/>
      </w:r>
      <w:r>
        <w:instrText xml:space="preserve">HYPERLINK  \l "_Toc407056273" </w:instrText>
      </w:r>
      <w:r>
        <w:fldChar w:fldCharType="separate"/>
      </w:r>
      <w:r>
        <w:rPr>
          <w:rStyle w:val="14"/>
        </w:rPr>
        <w:t>VICTRIX-8</w:t>
      </w:r>
      <w:r>
        <w:rPr>
          <w:rStyle w:val="14"/>
          <w:rFonts w:hint="eastAsia"/>
        </w:rPr>
        <w:t>：</w:t>
      </w:r>
      <w:r>
        <w:rPr>
          <w:rStyle w:val="14"/>
        </w:rPr>
        <w:t xml:space="preserve">8 </w:t>
      </w:r>
      <w:r>
        <w:rPr>
          <w:rStyle w:val="14"/>
          <w:rFonts w:hint="eastAsia"/>
        </w:rPr>
        <w:t>防区</w:t>
      </w:r>
      <w:r>
        <w:rPr>
          <w:rStyle w:val="14"/>
        </w:rPr>
        <w:t xml:space="preserve">LED </w:t>
      </w:r>
      <w:r>
        <w:rPr>
          <w:rStyle w:val="14"/>
          <w:rFonts w:hint="eastAsia"/>
        </w:rPr>
        <w:t>报警主机</w:t>
      </w:r>
      <w:r>
        <w:tab/>
      </w:r>
      <w:r>
        <w:fldChar w:fldCharType="begin"/>
      </w:r>
      <w:r>
        <w:instrText xml:space="preserve"> PAGEREF _Toc407056273 \h </w:instrText>
      </w:r>
      <w:r>
        <w:fldChar w:fldCharType="separate"/>
      </w:r>
      <w:r>
        <w:t>12</w:t>
      </w:r>
      <w:r>
        <w:fldChar w:fldCharType="end"/>
      </w:r>
      <w:r>
        <w:fldChar w:fldCharType="end"/>
      </w:r>
    </w:p>
    <w:p>
      <w:pPr>
        <w:pStyle w:val="10"/>
        <w:tabs>
          <w:tab w:val="right" w:leader="dot" w:pos="9350"/>
        </w:tabs>
      </w:pPr>
      <w:r>
        <w:fldChar w:fldCharType="begin"/>
      </w:r>
      <w:r>
        <w:instrText xml:space="preserve">HYPERLINK  \l "_Toc407056274" </w:instrText>
      </w:r>
      <w:r>
        <w:fldChar w:fldCharType="separate"/>
      </w:r>
      <w:r>
        <w:rPr>
          <w:rStyle w:val="14"/>
        </w:rPr>
        <w:t>VICTRIX-2</w:t>
      </w:r>
      <w:r>
        <w:rPr>
          <w:rStyle w:val="14"/>
          <w:rFonts w:hint="eastAsia"/>
        </w:rPr>
        <w:t>：</w:t>
      </w:r>
      <w:r>
        <w:rPr>
          <w:rStyle w:val="14"/>
        </w:rPr>
        <w:t>2</w:t>
      </w:r>
      <w:r>
        <w:rPr>
          <w:rStyle w:val="14"/>
          <w:rFonts w:hint="eastAsia"/>
        </w:rPr>
        <w:t>防区报警模块</w:t>
      </w:r>
      <w:r>
        <w:tab/>
      </w:r>
      <w:r>
        <w:fldChar w:fldCharType="begin"/>
      </w:r>
      <w:r>
        <w:instrText xml:space="preserve"> PAGEREF _Toc407056274 \h </w:instrText>
      </w:r>
      <w:r>
        <w:fldChar w:fldCharType="separate"/>
      </w:r>
      <w:r>
        <w:t>13</w:t>
      </w:r>
      <w:r>
        <w:fldChar w:fldCharType="end"/>
      </w:r>
      <w:r>
        <w:fldChar w:fldCharType="end"/>
      </w:r>
    </w:p>
    <w:p>
      <w:pPr>
        <w:pStyle w:val="10"/>
        <w:tabs>
          <w:tab w:val="right" w:leader="dot" w:pos="9350"/>
        </w:tabs>
      </w:pPr>
      <w:r>
        <w:fldChar w:fldCharType="begin"/>
      </w:r>
      <w:r>
        <w:instrText xml:space="preserve">HYPERLINK  \l "_Toc407056275" </w:instrText>
      </w:r>
      <w:r>
        <w:fldChar w:fldCharType="separate"/>
      </w:r>
      <w:r>
        <w:rPr>
          <w:rStyle w:val="14"/>
        </w:rPr>
        <w:t>VICTRIX-6</w:t>
      </w:r>
      <w:r>
        <w:rPr>
          <w:rStyle w:val="14"/>
          <w:rFonts w:hint="eastAsia"/>
        </w:rPr>
        <w:t>：</w:t>
      </w:r>
      <w:r>
        <w:rPr>
          <w:rStyle w:val="14"/>
        </w:rPr>
        <w:t>6</w:t>
      </w:r>
      <w:r>
        <w:rPr>
          <w:rStyle w:val="14"/>
          <w:rFonts w:hint="eastAsia"/>
        </w:rPr>
        <w:t>防区报警模块</w:t>
      </w:r>
      <w:r>
        <w:tab/>
      </w:r>
      <w:r>
        <w:fldChar w:fldCharType="begin"/>
      </w:r>
      <w:r>
        <w:instrText xml:space="preserve"> PAGEREF _Toc407056275 \h </w:instrText>
      </w:r>
      <w:r>
        <w:fldChar w:fldCharType="separate"/>
      </w:r>
      <w:r>
        <w:t>13</w:t>
      </w:r>
      <w:r>
        <w:fldChar w:fldCharType="end"/>
      </w:r>
      <w:r>
        <w:fldChar w:fldCharType="end"/>
      </w:r>
    </w:p>
    <w:p>
      <w:pPr>
        <w:pStyle w:val="10"/>
        <w:tabs>
          <w:tab w:val="right" w:leader="dot" w:pos="9350"/>
        </w:tabs>
      </w:pPr>
      <w:r>
        <w:fldChar w:fldCharType="begin"/>
      </w:r>
      <w:r>
        <w:instrText xml:space="preserve">HYPERLINK  \l "_Toc407056276" </w:instrText>
      </w:r>
      <w:r>
        <w:fldChar w:fldCharType="separate"/>
      </w:r>
      <w:r>
        <w:rPr>
          <w:rStyle w:val="14"/>
        </w:rPr>
        <w:t>VICTRIX-MONITOR</w:t>
      </w:r>
      <w:r>
        <w:rPr>
          <w:rStyle w:val="14"/>
          <w:rFonts w:hint="eastAsia"/>
        </w:rPr>
        <w:t>：报警平台软件</w:t>
      </w:r>
      <w:r>
        <w:tab/>
      </w:r>
      <w:r>
        <w:fldChar w:fldCharType="begin"/>
      </w:r>
      <w:r>
        <w:instrText xml:space="preserve"> PAGEREF _Toc407056276 \h </w:instrText>
      </w:r>
      <w:r>
        <w:fldChar w:fldCharType="separate"/>
      </w:r>
      <w:r>
        <w:t>14</w:t>
      </w:r>
      <w:r>
        <w:fldChar w:fldCharType="end"/>
      </w:r>
      <w:r>
        <w:fldChar w:fldCharType="end"/>
      </w:r>
    </w:p>
    <w:p>
      <w:pPr>
        <w:pStyle w:val="10"/>
        <w:tabs>
          <w:tab w:val="right" w:leader="dot" w:pos="9350"/>
        </w:tabs>
      </w:pPr>
      <w:r>
        <w:fldChar w:fldCharType="begin"/>
      </w:r>
      <w:r>
        <w:instrText xml:space="preserve">HYPERLINK  \l "_Toc407056277" </w:instrText>
      </w:r>
      <w:r>
        <w:fldChar w:fldCharType="separate"/>
      </w:r>
      <w:r>
        <w:rPr>
          <w:rStyle w:val="14"/>
        </w:rPr>
        <w:t xml:space="preserve">DT8035 /DT8050 </w:t>
      </w:r>
      <w:r>
        <w:rPr>
          <w:rStyle w:val="14"/>
          <w:rFonts w:hint="eastAsia"/>
        </w:rPr>
        <w:t>复合智能移动探测器</w:t>
      </w:r>
      <w:r>
        <w:tab/>
      </w:r>
      <w:r>
        <w:fldChar w:fldCharType="begin"/>
      </w:r>
      <w:r>
        <w:instrText xml:space="preserve"> PAGEREF _Toc407056277 \h </w:instrText>
      </w:r>
      <w:r>
        <w:fldChar w:fldCharType="separate"/>
      </w:r>
      <w:r>
        <w:t>16</w:t>
      </w:r>
      <w:r>
        <w:fldChar w:fldCharType="end"/>
      </w:r>
      <w:r>
        <w:fldChar w:fldCharType="end"/>
      </w:r>
    </w:p>
    <w:p>
      <w:pPr>
        <w:pStyle w:val="10"/>
        <w:tabs>
          <w:tab w:val="right" w:leader="dot" w:pos="9350"/>
        </w:tabs>
      </w:pPr>
      <w:r>
        <w:fldChar w:fldCharType="begin"/>
      </w:r>
      <w:r>
        <w:instrText xml:space="preserve">HYPERLINK  \l "_Toc407056278" </w:instrText>
      </w:r>
      <w:r>
        <w:fldChar w:fldCharType="separate"/>
      </w:r>
      <w:r>
        <w:rPr>
          <w:rStyle w:val="14"/>
        </w:rPr>
        <w:t>MPS-80WG</w:t>
      </w:r>
      <w:r>
        <w:rPr>
          <w:rStyle w:val="14"/>
          <w:rFonts w:hint="eastAsia"/>
        </w:rPr>
        <w:t>门磁</w:t>
      </w:r>
      <w:r>
        <w:tab/>
      </w:r>
      <w:r>
        <w:fldChar w:fldCharType="begin"/>
      </w:r>
      <w:r>
        <w:instrText xml:space="preserve"> PAGEREF _Toc407056278 \h </w:instrText>
      </w:r>
      <w:r>
        <w:fldChar w:fldCharType="separate"/>
      </w:r>
      <w:r>
        <w:t>17</w:t>
      </w:r>
      <w:r>
        <w:fldChar w:fldCharType="end"/>
      </w:r>
      <w:r>
        <w:fldChar w:fldCharType="end"/>
      </w:r>
    </w:p>
    <w:p>
      <w:pPr>
        <w:pStyle w:val="9"/>
        <w:tabs>
          <w:tab w:val="right" w:leader="dot" w:pos="9350"/>
        </w:tabs>
      </w:pPr>
      <w:r>
        <w:fldChar w:fldCharType="begin"/>
      </w:r>
      <w:r>
        <w:instrText xml:space="preserve">HYPERLINK  \l "_Toc407056279" </w:instrText>
      </w:r>
      <w:r>
        <w:fldChar w:fldCharType="separate"/>
      </w:r>
      <w:r>
        <w:rPr>
          <w:rStyle w:val="14"/>
          <w:rFonts w:hint="eastAsia"/>
        </w:rPr>
        <w:t>九、配置列表</w:t>
      </w:r>
      <w:r>
        <w:tab/>
      </w:r>
      <w:r>
        <w:fldChar w:fldCharType="begin"/>
      </w:r>
      <w:r>
        <w:instrText xml:space="preserve"> PAGEREF _Toc407056279 \h </w:instrText>
      </w:r>
      <w:r>
        <w:fldChar w:fldCharType="separate"/>
      </w:r>
      <w:r>
        <w:t>18</w:t>
      </w:r>
      <w:r>
        <w:fldChar w:fldCharType="end"/>
      </w:r>
      <w:r>
        <w:fldChar w:fldCharType="end"/>
      </w:r>
    </w:p>
    <w:p>
      <w:pPr>
        <w:sectPr>
          <w:headerReference r:id="rId4" w:type="default"/>
          <w:footerReference r:id="rId5" w:type="default"/>
          <w:pgSz w:w="12240" w:h="15840"/>
          <w:pgMar w:top="1440" w:right="1440" w:bottom="1440" w:left="1440" w:header="720" w:footer="720" w:gutter="0"/>
          <w:pgNumType w:fmt="decimal"/>
          <w:cols w:space="720" w:num="1"/>
          <w:docGrid w:linePitch="360" w:charSpace="0"/>
        </w:sectPr>
      </w:pPr>
      <w:r>
        <w:fldChar w:fldCharType="end"/>
      </w:r>
    </w:p>
    <w:p>
      <w:pPr>
        <w:pStyle w:val="2"/>
      </w:pPr>
      <w:bookmarkStart w:id="0" w:name="_Toc407056259"/>
      <w:r>
        <w:rPr>
          <w:rFonts w:hint="eastAsia"/>
        </w:rPr>
        <w:t>一、篇首语</w:t>
      </w:r>
      <w:bookmarkEnd w:id="0"/>
    </w:p>
    <w:p>
      <w:pPr>
        <w:spacing w:after="0"/>
        <w:ind w:firstLine="440" w:firstLineChars="200"/>
        <w:rPr>
          <w:rFonts w:ascii="微软雅黑" w:hAnsi="微软雅黑" w:eastAsia="微软雅黑"/>
        </w:rPr>
      </w:pPr>
      <w:r>
        <w:rPr>
          <w:rFonts w:hint="eastAsia" w:ascii="微软雅黑" w:hAnsi="微软雅黑" w:eastAsia="微软雅黑"/>
        </w:rPr>
        <w:t>新技术不断涌现，终端客户日趋成熟，竞争态势日益激烈，以及来自IT业的冲击......安防行业正不断发生变化! 而区域联网报警中心（CMS） 市场，也因应社会发展及技术革新的需求，面临着新的挑战与机遇。</w:t>
      </w:r>
    </w:p>
    <w:p>
      <w:pPr>
        <w:spacing w:after="0"/>
        <w:ind w:firstLine="440" w:firstLineChars="200"/>
        <w:rPr>
          <w:rFonts w:ascii="微软雅黑" w:hAnsi="微软雅黑" w:eastAsia="微软雅黑"/>
        </w:rPr>
      </w:pPr>
      <w:r>
        <w:rPr>
          <w:rFonts w:hint="eastAsia" w:ascii="微软雅黑" w:hAnsi="微软雅黑" w:eastAsia="微软雅黑"/>
        </w:rPr>
        <w:t>如何维护中心用户的忠诚度？</w:t>
      </w:r>
    </w:p>
    <w:p>
      <w:pPr>
        <w:spacing w:after="0"/>
        <w:ind w:firstLine="440" w:firstLineChars="200"/>
        <w:rPr>
          <w:rFonts w:ascii="微软雅黑" w:hAnsi="微软雅黑" w:eastAsia="微软雅黑"/>
        </w:rPr>
      </w:pPr>
      <w:r>
        <w:rPr>
          <w:rFonts w:hint="eastAsia" w:ascii="微软雅黑" w:hAnsi="微软雅黑" w:eastAsia="微软雅黑"/>
        </w:rPr>
        <w:t>如何分享中国经济增长的成果，吸引大量潜在的客户？</w:t>
      </w:r>
    </w:p>
    <w:p>
      <w:pPr>
        <w:spacing w:after="0"/>
        <w:ind w:firstLine="440" w:firstLineChars="200"/>
        <w:rPr>
          <w:rFonts w:ascii="微软雅黑" w:hAnsi="微软雅黑" w:eastAsia="微软雅黑"/>
        </w:rPr>
      </w:pPr>
      <w:r>
        <w:rPr>
          <w:rFonts w:hint="eastAsia" w:ascii="微软雅黑" w:hAnsi="微软雅黑" w:eastAsia="微软雅黑"/>
        </w:rPr>
        <w:t>如何令报警中心的业务可持续增长？</w:t>
      </w:r>
    </w:p>
    <w:p>
      <w:pPr>
        <w:spacing w:after="0"/>
        <w:ind w:firstLine="440" w:firstLineChars="200"/>
        <w:rPr>
          <w:rFonts w:ascii="微软雅黑" w:hAnsi="微软雅黑" w:eastAsia="微软雅黑"/>
        </w:rPr>
      </w:pPr>
      <w:r>
        <w:rPr>
          <w:rFonts w:hint="eastAsia" w:ascii="微软雅黑" w:hAnsi="微软雅黑" w:eastAsia="微软雅黑"/>
        </w:rPr>
        <w:t>如何提升报警中心的经济效益、社会效益......</w:t>
      </w:r>
    </w:p>
    <w:p>
      <w:pPr>
        <w:spacing w:after="0"/>
        <w:ind w:firstLine="440" w:firstLineChars="200"/>
        <w:rPr>
          <w:rFonts w:ascii="微软雅黑" w:hAnsi="微软雅黑" w:eastAsia="微软雅黑"/>
        </w:rPr>
      </w:pPr>
      <w:r>
        <w:rPr>
          <w:rFonts w:hint="eastAsia" w:ascii="微软雅黑" w:hAnsi="微软雅黑" w:eastAsia="微软雅黑"/>
        </w:rPr>
        <w:t>要实现这些目标，您需要选择具有资深专业背景，勇于创新开拓，并最可信赖的合作伙伴！</w:t>
      </w:r>
    </w:p>
    <w:p>
      <w:pPr>
        <w:spacing w:after="0"/>
        <w:rPr>
          <w:rFonts w:ascii="微软雅黑" w:hAnsi="微软雅黑" w:eastAsia="微软雅黑"/>
        </w:rPr>
      </w:pPr>
    </w:p>
    <w:p>
      <w:pPr>
        <w:spacing w:after="0"/>
        <w:rPr>
          <w:rFonts w:ascii="微软雅黑" w:hAnsi="微软雅黑" w:eastAsia="微软雅黑"/>
        </w:rPr>
      </w:pPr>
      <w:r>
        <w:rPr>
          <w:rFonts w:hint="eastAsia" w:ascii="微软雅黑" w:hAnsi="微软雅黑" w:eastAsia="微软雅黑"/>
        </w:rPr>
        <w:t>霍尼韦尔安防正是您的首选！</w:t>
      </w:r>
    </w:p>
    <w:p>
      <w:pPr>
        <w:spacing w:after="0"/>
        <w:rPr>
          <w:rFonts w:ascii="微软雅黑" w:hAnsi="微软雅黑" w:eastAsia="微软雅黑"/>
        </w:rPr>
      </w:pPr>
    </w:p>
    <w:p>
      <w:pPr>
        <w:spacing w:after="0"/>
        <w:rPr>
          <w:rFonts w:ascii="微软雅黑" w:hAnsi="微软雅黑" w:eastAsia="微软雅黑"/>
        </w:rPr>
      </w:pPr>
      <w:r>
        <w:rPr>
          <w:rFonts w:ascii="微软雅黑" w:hAnsi="微软雅黑" w:eastAsia="微软雅黑"/>
        </w:rPr>
        <w:tab/>
      </w:r>
      <w:r>
        <w:rPr>
          <w:rFonts w:hint="eastAsia" w:ascii="微软雅黑" w:hAnsi="微软雅黑" w:eastAsia="微软雅黑"/>
        </w:rPr>
        <w:t>选择霍尼韦尔安防，意味着您选择了高品质的产品，更意味着您选择了经过76年国际检验的专业服务，20余年建设中国CMS的本土成功经验，还有一份始终与未来发展同步的信心……</w:t>
      </w:r>
    </w:p>
    <w:p>
      <w:pPr>
        <w:spacing w:after="0"/>
        <w:rPr>
          <w:rFonts w:ascii="微软雅黑" w:hAnsi="微软雅黑" w:eastAsia="微软雅黑"/>
        </w:rPr>
      </w:pPr>
    </w:p>
    <w:p>
      <w:pPr>
        <w:spacing w:after="0"/>
        <w:rPr>
          <w:rFonts w:ascii="微软雅黑" w:hAnsi="微软雅黑" w:eastAsia="微软雅黑"/>
        </w:rPr>
      </w:pPr>
      <w:r>
        <w:rPr>
          <w:rFonts w:hint="eastAsia" w:ascii="微软雅黑" w:hAnsi="微软雅黑" w:eastAsia="微软雅黑"/>
        </w:rPr>
        <w:t>霍尼韦尔安防隶属于全球500强企业的Honeywell自动化控制系统集团（ACS），是全球最大的安防器材供应商之一，提供包括防盗控制系统、视频控制系统、门禁控制系统、防火控制系统等全系列安防产品。其产品正保护着全球数百万的家庭、企业、商业单位、政府机关的安全。</w:t>
      </w:r>
    </w:p>
    <w:p>
      <w:pPr>
        <w:spacing w:after="0"/>
        <w:rPr>
          <w:rFonts w:ascii="微软雅黑" w:hAnsi="微软雅黑" w:eastAsia="微软雅黑"/>
        </w:rPr>
      </w:pPr>
    </w:p>
    <w:p>
      <w:pPr>
        <w:spacing w:after="0"/>
        <w:rPr>
          <w:rFonts w:ascii="微软雅黑" w:hAnsi="微软雅黑" w:eastAsia="微软雅黑"/>
        </w:rPr>
      </w:pPr>
      <w:r>
        <w:rPr>
          <w:rFonts w:hint="eastAsia" w:ascii="微软雅黑" w:hAnsi="微软雅黑" w:eastAsia="微软雅黑"/>
        </w:rPr>
        <w:t>霍尼韦尔安防不仅在商业领域，在工业领域也凭借其最先进的技术保护着各类场所的安全。卓越的产品品质，无可挑剔的服务，令Honeywell Security在全球不同类型的安防应用场所扮演着举足轻重的角色。</w:t>
      </w:r>
    </w:p>
    <w:p>
      <w:pPr>
        <w:spacing w:after="0"/>
        <w:rPr>
          <w:rFonts w:ascii="微软雅黑" w:hAnsi="微软雅黑" w:eastAsia="微软雅黑"/>
        </w:rPr>
      </w:pPr>
    </w:p>
    <w:p>
      <w:pPr>
        <w:spacing w:after="0"/>
        <w:rPr>
          <w:rFonts w:ascii="微软雅黑" w:hAnsi="微软雅黑" w:eastAsia="微软雅黑"/>
        </w:rPr>
      </w:pPr>
      <w:r>
        <w:rPr>
          <w:rFonts w:ascii="微软雅黑" w:hAnsi="微软雅黑" w:eastAsia="微软雅黑" w:cs="Arial"/>
        </w:rPr>
        <w:t>Honeywell Security</w:t>
      </w:r>
      <w:r>
        <w:rPr>
          <w:rFonts w:hint="eastAsia" w:ascii="微软雅黑" w:hAnsi="微软雅黑" w:eastAsia="微软雅黑"/>
        </w:rPr>
        <w:t>历史回顾：</w:t>
      </w:r>
    </w:p>
    <w:p>
      <w:pPr>
        <w:spacing w:after="0"/>
        <w:rPr>
          <w:rFonts w:ascii="微软雅黑" w:hAnsi="微软雅黑" w:eastAsia="微软雅黑"/>
        </w:rPr>
      </w:pPr>
      <w:r>
        <w:rPr>
          <w:rFonts w:hint="eastAsia" w:ascii="微软雅黑" w:hAnsi="微软雅黑" w:eastAsia="微软雅黑"/>
        </w:rPr>
        <w:t>1999年，</w:t>
      </w:r>
      <w:r>
        <w:rPr>
          <w:rFonts w:ascii="微软雅黑" w:hAnsi="微软雅黑" w:eastAsia="微软雅黑" w:cs="Arial"/>
        </w:rPr>
        <w:t>Honeywell</w:t>
      </w:r>
      <w:r>
        <w:rPr>
          <w:rFonts w:hint="eastAsia" w:ascii="微软雅黑" w:hAnsi="微软雅黑" w:eastAsia="微软雅黑"/>
        </w:rPr>
        <w:t>收购原</w:t>
      </w:r>
      <w:r>
        <w:rPr>
          <w:rFonts w:ascii="微软雅黑" w:hAnsi="微软雅黑" w:eastAsia="微软雅黑" w:cs="Arial"/>
        </w:rPr>
        <w:t>C&amp;K</w:t>
      </w:r>
      <w:r>
        <w:rPr>
          <w:rFonts w:hint="eastAsia" w:ascii="微软雅黑" w:hAnsi="微软雅黑" w:eastAsia="微软雅黑"/>
        </w:rPr>
        <w:t>，该品牌是最早进入中国安防市场的国际品牌</w:t>
      </w:r>
    </w:p>
    <w:p>
      <w:pPr>
        <w:spacing w:after="0"/>
        <w:rPr>
          <w:rFonts w:ascii="微软雅黑" w:hAnsi="微软雅黑" w:eastAsia="微软雅黑"/>
        </w:rPr>
      </w:pPr>
      <w:r>
        <w:rPr>
          <w:rFonts w:hint="eastAsia" w:ascii="微软雅黑" w:hAnsi="微软雅黑" w:eastAsia="微软雅黑"/>
        </w:rPr>
        <w:t>1999年，</w:t>
      </w:r>
      <w:r>
        <w:rPr>
          <w:rFonts w:ascii="微软雅黑" w:hAnsi="微软雅黑" w:eastAsia="微软雅黑" w:cs="Arial"/>
        </w:rPr>
        <w:t>Honeywell</w:t>
      </w:r>
      <w:r>
        <w:rPr>
          <w:rFonts w:hint="eastAsia" w:ascii="微软雅黑" w:hAnsi="微软雅黑" w:eastAsia="微软雅黑"/>
        </w:rPr>
        <w:t>收购</w:t>
      </w:r>
      <w:r>
        <w:rPr>
          <w:rFonts w:ascii="微软雅黑" w:hAnsi="微软雅黑" w:eastAsia="微软雅黑" w:cs="Arial"/>
        </w:rPr>
        <w:t>Pittway</w:t>
      </w:r>
      <w:r>
        <w:rPr>
          <w:rFonts w:hint="eastAsia" w:ascii="微软雅黑" w:hAnsi="微软雅黑" w:eastAsia="微软雅黑"/>
        </w:rPr>
        <w:t>集团，该集团旗下包括</w:t>
      </w:r>
      <w:r>
        <w:rPr>
          <w:rFonts w:ascii="微软雅黑" w:hAnsi="微软雅黑" w:eastAsia="微软雅黑" w:cs="Arial"/>
        </w:rPr>
        <w:t>ADEMCO，VCL，FBII，Northern  Computers，Javelin</w:t>
      </w:r>
      <w:r>
        <w:rPr>
          <w:rFonts w:hint="eastAsia" w:ascii="微软雅黑" w:hAnsi="微软雅黑" w:eastAsia="微软雅黑"/>
        </w:rPr>
        <w:t>等安防知名国际品牌</w:t>
      </w:r>
    </w:p>
    <w:p>
      <w:pPr>
        <w:spacing w:after="0"/>
        <w:rPr>
          <w:rFonts w:ascii="微软雅黑" w:hAnsi="微软雅黑" w:eastAsia="微软雅黑"/>
        </w:rPr>
      </w:pPr>
      <w:r>
        <w:rPr>
          <w:rFonts w:hint="eastAsia" w:ascii="微软雅黑" w:hAnsi="微软雅黑" w:eastAsia="微软雅黑"/>
        </w:rPr>
        <w:t>2000年，原</w:t>
      </w:r>
      <w:r>
        <w:rPr>
          <w:rFonts w:ascii="微软雅黑" w:hAnsi="微软雅黑" w:eastAsia="微软雅黑" w:cs="Arial"/>
        </w:rPr>
        <w:t>C&amp;K</w:t>
      </w:r>
      <w:r>
        <w:rPr>
          <w:rFonts w:hint="eastAsia" w:ascii="微软雅黑" w:hAnsi="微软雅黑" w:eastAsia="微软雅黑"/>
        </w:rPr>
        <w:t>与</w:t>
      </w:r>
      <w:r>
        <w:rPr>
          <w:rFonts w:ascii="微软雅黑" w:hAnsi="微软雅黑" w:eastAsia="微软雅黑" w:cs="Arial"/>
        </w:rPr>
        <w:t>ADEMCO</w:t>
      </w:r>
      <w:r>
        <w:rPr>
          <w:rFonts w:hint="eastAsia" w:ascii="微软雅黑" w:hAnsi="微软雅黑" w:eastAsia="微软雅黑"/>
        </w:rPr>
        <w:t>合并成立</w:t>
      </w:r>
      <w:r>
        <w:rPr>
          <w:rFonts w:ascii="微软雅黑" w:hAnsi="微软雅黑" w:eastAsia="微软雅黑" w:cs="Arial"/>
        </w:rPr>
        <w:t>Ademco Group</w:t>
      </w:r>
      <w:r>
        <w:rPr>
          <w:rFonts w:hint="eastAsia" w:ascii="微软雅黑" w:hAnsi="微软雅黑" w:eastAsia="微软雅黑"/>
        </w:rPr>
        <w:t>（美国安定宝集团），隶属</w:t>
      </w:r>
      <w:r>
        <w:rPr>
          <w:rFonts w:ascii="微软雅黑" w:hAnsi="微软雅黑" w:eastAsia="微软雅黑" w:cs="Arial"/>
        </w:rPr>
        <w:t>Honeywell</w:t>
      </w:r>
    </w:p>
    <w:p>
      <w:pPr>
        <w:spacing w:after="0"/>
        <w:rPr>
          <w:rFonts w:ascii="微软雅黑" w:hAnsi="微软雅黑" w:eastAsia="微软雅黑"/>
        </w:rPr>
      </w:pPr>
      <w:r>
        <w:rPr>
          <w:rFonts w:hint="eastAsia" w:ascii="微软雅黑" w:hAnsi="微软雅黑" w:eastAsia="微软雅黑"/>
        </w:rPr>
        <w:t>2004年，</w:t>
      </w:r>
      <w:r>
        <w:rPr>
          <w:rFonts w:ascii="微软雅黑" w:hAnsi="微软雅黑" w:eastAsia="微软雅黑" w:cs="Arial"/>
        </w:rPr>
        <w:t>Ademco Group</w:t>
      </w:r>
      <w:r>
        <w:rPr>
          <w:rFonts w:hint="eastAsia" w:ascii="微软雅黑" w:hAnsi="微软雅黑" w:eastAsia="微软雅黑"/>
        </w:rPr>
        <w:t>更名为</w:t>
      </w:r>
      <w:r>
        <w:rPr>
          <w:rFonts w:ascii="微软雅黑" w:hAnsi="微软雅黑" w:eastAsia="微软雅黑" w:cs="Arial"/>
        </w:rPr>
        <w:t>Honeywell Security Group</w:t>
      </w:r>
      <w:r>
        <w:rPr>
          <w:rFonts w:hint="eastAsia" w:ascii="微软雅黑" w:hAnsi="微软雅黑" w:eastAsia="微软雅黑"/>
        </w:rPr>
        <w:t>(霍尼韦尔安防集团)，旗下所有品牌统一更名为</w:t>
      </w:r>
      <w:r>
        <w:rPr>
          <w:rFonts w:ascii="微软雅黑" w:hAnsi="微软雅黑" w:eastAsia="微软雅黑" w:cs="Arial"/>
        </w:rPr>
        <w:t>Honeywell</w:t>
      </w:r>
      <w:r>
        <w:rPr>
          <w:rFonts w:hint="eastAsia" w:ascii="微软雅黑" w:hAnsi="微软雅黑" w:eastAsia="微软雅黑"/>
        </w:rPr>
        <w:t>。</w:t>
      </w:r>
    </w:p>
    <w:p>
      <w:pPr>
        <w:spacing w:after="0"/>
        <w:rPr>
          <w:rFonts w:ascii="微软雅黑" w:hAnsi="微软雅黑" w:eastAsia="微软雅黑"/>
        </w:rPr>
      </w:pPr>
    </w:p>
    <w:p>
      <w:pPr>
        <w:spacing w:after="0"/>
        <w:rPr>
          <w:rFonts w:ascii="微软雅黑" w:hAnsi="微软雅黑" w:eastAsia="微软雅黑"/>
        </w:rPr>
      </w:pPr>
      <w:r>
        <w:rPr>
          <w:rFonts w:hint="eastAsia" w:ascii="微软雅黑" w:hAnsi="微软雅黑" w:eastAsia="微软雅黑"/>
        </w:rPr>
        <w:t xml:space="preserve">霍尼韦尔安防集团 / </w:t>
      </w:r>
      <w:r>
        <w:rPr>
          <w:rFonts w:ascii="微软雅黑" w:hAnsi="微软雅黑" w:eastAsia="微软雅黑" w:cs="Arial"/>
        </w:rPr>
        <w:t>Honeywell Security Group</w:t>
      </w:r>
      <w:r>
        <w:rPr>
          <w:rFonts w:hint="eastAsia" w:ascii="微软雅黑" w:hAnsi="微软雅黑" w:eastAsia="微软雅黑"/>
        </w:rPr>
        <w:t>作为区域联网报警中心</w:t>
      </w:r>
      <w:r>
        <w:rPr>
          <w:rFonts w:ascii="微软雅黑" w:hAnsi="微软雅黑" w:eastAsia="微软雅黑" w:cs="Arial"/>
        </w:rPr>
        <w:t>（CMS）</w:t>
      </w:r>
      <w:r>
        <w:rPr>
          <w:rFonts w:hint="eastAsia" w:ascii="微软雅黑" w:hAnsi="微软雅黑" w:eastAsia="微软雅黑"/>
        </w:rPr>
        <w:t>的国际级供应商，从上个世纪80年代开始, 就将国外建设联网报警中心的先进产品及管理模式介绍到中国安防市场来。我们通过与合作伙伴的精诚合作，并在各级主管部门的指导和协助下，在全国如北京、上海、深圳、大连、昆明、济南等大中小城市，建立了数以千计的区域联网报警中心。这些中心在确保当地社会稳定、人民生命财产安全等方面发挥着积极作用，实现了社会效益、经济效益双赢。</w:t>
      </w:r>
    </w:p>
    <w:p>
      <w:pPr>
        <w:spacing w:after="0"/>
        <w:rPr>
          <w:rFonts w:ascii="微软雅黑" w:hAnsi="微软雅黑" w:eastAsia="微软雅黑"/>
        </w:rPr>
      </w:pPr>
    </w:p>
    <w:p>
      <w:pPr>
        <w:spacing w:after="0"/>
        <w:rPr>
          <w:rFonts w:ascii="微软雅黑" w:hAnsi="微软雅黑" w:eastAsia="微软雅黑"/>
        </w:rPr>
      </w:pPr>
      <w:r>
        <w:rPr>
          <w:rFonts w:ascii="微软雅黑" w:hAnsi="微软雅黑" w:eastAsia="微软雅黑"/>
        </w:rPr>
        <w:t>服务本土的历史最长：</w:t>
      </w:r>
    </w:p>
    <w:p>
      <w:pPr>
        <w:spacing w:after="0"/>
        <w:rPr>
          <w:rFonts w:ascii="微软雅黑" w:hAnsi="微软雅黑" w:eastAsia="微软雅黑"/>
        </w:rPr>
      </w:pPr>
      <w:r>
        <w:rPr>
          <w:rFonts w:hint="eastAsia" w:ascii="微软雅黑" w:hAnsi="微软雅黑" w:eastAsia="微软雅黑"/>
        </w:rPr>
        <w:t>霍尼韦尔安防集团从上个世纪80年代开始进入中国CMS市场，是最早服务中国市场的国际品牌，率先将国外建设联网报警中心的先进产品及管理模式引入到中国安防市场来。</w:t>
      </w:r>
    </w:p>
    <w:p>
      <w:pPr>
        <w:spacing w:after="0"/>
        <w:rPr>
          <w:rFonts w:ascii="微软雅黑" w:hAnsi="微软雅黑" w:eastAsia="微软雅黑"/>
        </w:rPr>
      </w:pPr>
      <w:r>
        <w:rPr>
          <w:rFonts w:hint="eastAsia" w:ascii="微软雅黑" w:hAnsi="微软雅黑" w:eastAsia="微软雅黑"/>
        </w:rPr>
        <w:t>拥有最大的用户群：</w:t>
      </w:r>
    </w:p>
    <w:p>
      <w:pPr>
        <w:spacing w:after="0"/>
        <w:rPr>
          <w:rFonts w:ascii="微软雅黑" w:hAnsi="微软雅黑" w:eastAsia="微软雅黑"/>
        </w:rPr>
      </w:pPr>
      <w:r>
        <w:rPr>
          <w:rFonts w:hint="eastAsia" w:ascii="微软雅黑" w:hAnsi="微软雅黑" w:eastAsia="微软雅黑"/>
        </w:rPr>
        <w:t>在全中国的CMS市场，</w:t>
      </w:r>
      <w:r>
        <w:rPr>
          <w:rFonts w:ascii="微软雅黑" w:hAnsi="微软雅黑" w:eastAsia="微软雅黑" w:cs="Arial"/>
        </w:rPr>
        <w:t>Honeywell</w:t>
      </w:r>
      <w:r>
        <w:rPr>
          <w:rFonts w:hint="eastAsia" w:ascii="微软雅黑" w:hAnsi="微软雅黑" w:eastAsia="微软雅黑"/>
        </w:rPr>
        <w:t>的市场占有率具有绝对优势，目前已在全国各级城市建设的有3000多个中心，用户达到10万户以上......</w:t>
      </w:r>
    </w:p>
    <w:p>
      <w:pPr>
        <w:spacing w:after="0"/>
        <w:rPr>
          <w:rFonts w:ascii="微软雅黑" w:hAnsi="微软雅黑" w:eastAsia="微软雅黑"/>
        </w:rPr>
      </w:pPr>
      <w:r>
        <w:rPr>
          <w:rFonts w:hint="eastAsia" w:ascii="微软雅黑" w:hAnsi="微软雅黑" w:eastAsia="微软雅黑"/>
        </w:rPr>
        <w:t>拥有最多的成功经验：</w:t>
      </w:r>
    </w:p>
    <w:p>
      <w:pPr>
        <w:spacing w:after="0"/>
        <w:rPr>
          <w:rFonts w:ascii="微软雅黑" w:hAnsi="微软雅黑" w:eastAsia="微软雅黑"/>
        </w:rPr>
      </w:pPr>
      <w:r>
        <w:rPr>
          <w:rFonts w:ascii="微软雅黑" w:hAnsi="微软雅黑" w:eastAsia="微软雅黑" w:cs="Arial"/>
        </w:rPr>
        <w:t>Honeywell</w:t>
      </w:r>
      <w:r>
        <w:rPr>
          <w:rFonts w:hint="eastAsia" w:ascii="微软雅黑" w:hAnsi="微软雅黑" w:eastAsia="微软雅黑"/>
        </w:rPr>
        <w:t>与合作伙伴一起，在中国建设了许多成功的报警中心，上海报警中心用户已达42000户；北京已达11000户；江苏常熟已达6000多户；浙江东阳的报警中心抓获率达到98%以上......</w:t>
      </w:r>
    </w:p>
    <w:p>
      <w:pPr>
        <w:spacing w:after="0"/>
        <w:rPr>
          <w:rFonts w:ascii="微软雅黑" w:hAnsi="微软雅黑" w:eastAsia="微软雅黑"/>
        </w:rPr>
      </w:pPr>
      <w:r>
        <w:rPr>
          <w:rFonts w:hint="eastAsia" w:ascii="微软雅黑" w:hAnsi="微软雅黑" w:eastAsia="微软雅黑"/>
        </w:rPr>
        <w:t>用户认可度最高：</w:t>
      </w:r>
    </w:p>
    <w:p>
      <w:pPr>
        <w:spacing w:after="0"/>
        <w:rPr>
          <w:rFonts w:ascii="微软雅黑" w:hAnsi="微软雅黑" w:eastAsia="微软雅黑"/>
        </w:rPr>
      </w:pPr>
      <w:r>
        <w:rPr>
          <w:rFonts w:hint="eastAsia" w:ascii="微软雅黑" w:hAnsi="微软雅黑" w:eastAsia="微软雅黑"/>
        </w:rPr>
        <w:t>20多年来，在中国乃至世界各地的广泛应用得到了最权威的市场检验，赢得了广大用户的信赖。在2004年中国安防产品首次品牌调查中，荣获报警类产品第一名，门禁类产品第一名，监控类产品第五名，是唯一一家三项产品均入围前十名的品牌。</w:t>
      </w:r>
    </w:p>
    <w:p>
      <w:pPr>
        <w:spacing w:after="0"/>
        <w:rPr>
          <w:rFonts w:ascii="微软雅黑" w:hAnsi="微软雅黑" w:eastAsia="微软雅黑"/>
        </w:rPr>
      </w:pPr>
      <w:r>
        <w:rPr>
          <w:rFonts w:hint="eastAsia" w:ascii="微软雅黑" w:hAnsi="微软雅黑" w:eastAsia="微软雅黑"/>
        </w:rPr>
        <w:t xml:space="preserve">服务支持体系最完善： </w:t>
      </w:r>
    </w:p>
    <w:p>
      <w:pPr>
        <w:spacing w:after="0"/>
        <w:rPr>
          <w:rFonts w:ascii="宋体" w:hAnsi="宋体"/>
          <w:color w:val="333333"/>
        </w:rPr>
      </w:pPr>
      <w:r>
        <w:rPr>
          <w:rFonts w:hint="eastAsia" w:ascii="微软雅黑" w:hAnsi="微软雅黑" w:eastAsia="微软雅黑"/>
        </w:rPr>
        <w:t>遍布全国的办事机构及代理商体系将为您提供可靠周到的服务和支持。</w:t>
      </w:r>
      <w:r>
        <w:rPr>
          <w:rFonts w:hint="eastAsia" w:ascii="宋体" w:hAnsi="宋体"/>
          <w:color w:val="333333"/>
        </w:rPr>
        <w:br w:type="page"/>
      </w:r>
    </w:p>
    <w:p>
      <w:pPr>
        <w:pStyle w:val="2"/>
      </w:pPr>
      <w:bookmarkStart w:id="1" w:name="_Toc407056260"/>
      <w:r>
        <w:rPr>
          <w:rFonts w:hint="eastAsia"/>
        </w:rPr>
        <w:t>二、系统概述</w:t>
      </w:r>
      <w:bookmarkEnd w:id="1"/>
    </w:p>
    <w:p>
      <w:pPr>
        <w:ind w:firstLine="576"/>
        <w:rPr>
          <w:rFonts w:ascii="微软雅黑" w:hAnsi="微软雅黑" w:eastAsia="微软雅黑"/>
          <w:spacing w:val="20"/>
          <w:sz w:val="24"/>
          <w:szCs w:val="24"/>
        </w:rPr>
      </w:pPr>
    </w:p>
    <w:p>
      <w:pPr>
        <w:ind w:firstLine="576"/>
        <w:rPr>
          <w:rFonts w:ascii="微软雅黑" w:hAnsi="微软雅黑" w:eastAsia="微软雅黑"/>
          <w:spacing w:val="20"/>
          <w:sz w:val="24"/>
          <w:szCs w:val="24"/>
        </w:rPr>
      </w:pPr>
      <w:r>
        <w:rPr>
          <w:rFonts w:hint="eastAsia" w:ascii="微软雅黑" w:hAnsi="微软雅黑" w:eastAsia="微软雅黑"/>
          <w:spacing w:val="20"/>
          <w:sz w:val="24"/>
          <w:szCs w:val="24"/>
        </w:rPr>
        <w:t>小区联网报警是指依托现代通信网络和计算机技术，利用各种电子探测传感器、控制/通信主机和接警中心设备组成的自动报警系统。小区联网报警具有反应快、容量大、组织灵活的优点。</w:t>
      </w:r>
    </w:p>
    <w:p>
      <w:pPr>
        <w:ind w:firstLine="576"/>
        <w:rPr>
          <w:rFonts w:ascii="微软雅黑" w:hAnsi="微软雅黑" w:eastAsia="微软雅黑"/>
          <w:spacing w:val="20"/>
          <w:sz w:val="24"/>
          <w:szCs w:val="24"/>
        </w:rPr>
      </w:pPr>
      <w:r>
        <w:rPr>
          <w:rFonts w:hint="eastAsia" w:ascii="微软雅黑" w:hAnsi="微软雅黑" w:eastAsia="微软雅黑"/>
          <w:spacing w:val="20"/>
          <w:sz w:val="24"/>
          <w:szCs w:val="24"/>
        </w:rPr>
        <w:t>目前，随着现代科技技术的进步，以科技产品为支撑的技术安防网络在整个社会治安体系中发挥着越来越关键的作用。</w:t>
      </w:r>
      <w:bookmarkStart w:id="2" w:name="_Toc123543455"/>
      <w:r>
        <w:rPr>
          <w:rFonts w:hint="eastAsia" w:ascii="微软雅黑" w:hAnsi="微软雅黑" w:eastAsia="微软雅黑"/>
          <w:spacing w:val="20"/>
          <w:sz w:val="24"/>
          <w:szCs w:val="24"/>
        </w:rPr>
        <w:t>在高档小区内，因为业主都是社会地位及收入较高的阶层，往往成为犯罪份子作案的目标，因此小区的防盗、防抢变得很重要，这就要求小区的保安系统必须十分完善。传统的利用人防，即由保安人员</w:t>
      </w:r>
      <w:r>
        <w:rPr>
          <w:rFonts w:ascii="微软雅黑" w:hAnsi="微软雅黑" w:eastAsia="微软雅黑"/>
          <w:spacing w:val="20"/>
          <w:sz w:val="24"/>
          <w:szCs w:val="24"/>
        </w:rPr>
        <w:t>24</w:t>
      </w:r>
      <w:r>
        <w:rPr>
          <w:rFonts w:hint="eastAsia" w:ascii="微软雅黑" w:hAnsi="微软雅黑" w:eastAsia="微软雅黑"/>
          <w:spacing w:val="20"/>
          <w:sz w:val="24"/>
          <w:szCs w:val="24"/>
        </w:rPr>
        <w:t>小时全天巡逻值守，可以起到一定的阻吓作用。但是，由于人员安排及偶然疏忽等缘故，很容易给犯罪份子钻空子，使得小区的安全系数大打折扣。而采用电子防盗系统，可以完全排除人为不可靠的因素，忠实地</w:t>
      </w:r>
      <w:r>
        <w:rPr>
          <w:rFonts w:ascii="微软雅黑" w:hAnsi="微软雅黑" w:eastAsia="微软雅黑"/>
          <w:spacing w:val="20"/>
          <w:sz w:val="24"/>
          <w:szCs w:val="24"/>
        </w:rPr>
        <w:t xml:space="preserve">24 </w:t>
      </w:r>
      <w:r>
        <w:rPr>
          <w:rFonts w:hint="eastAsia" w:ascii="微软雅黑" w:hAnsi="微软雅黑" w:eastAsia="微软雅黑"/>
          <w:spacing w:val="20"/>
          <w:sz w:val="24"/>
          <w:szCs w:val="24"/>
        </w:rPr>
        <w:t>小时全天候守卫您的家居安全。电子防盗系统采用各种感应器给家庭提供全面防护，不但可以在家中无人的时候，自动监视所有的入侵行为，还可以给家中老人或病人需要紧急求助时，自动发出报警信号。在发生情况时，电子防盗系统自动地通知保安部或在现场发出警号闪灯警告，使保安人员可以很快到达现场，从而有效地保障住户的生命财产的安全。因此，给每位业主安装</w:t>
      </w:r>
      <w:r>
        <w:rPr>
          <w:rFonts w:ascii="微软雅黑" w:hAnsi="微软雅黑" w:eastAsia="微软雅黑"/>
          <w:spacing w:val="20"/>
          <w:sz w:val="24"/>
          <w:szCs w:val="24"/>
        </w:rPr>
        <w:t xml:space="preserve">24 </w:t>
      </w:r>
      <w:r>
        <w:rPr>
          <w:rFonts w:hint="eastAsia" w:ascii="微软雅黑" w:hAnsi="微软雅黑" w:eastAsia="微软雅黑"/>
          <w:spacing w:val="20"/>
          <w:sz w:val="24"/>
          <w:szCs w:val="24"/>
        </w:rPr>
        <w:t>小时全天候给予安全保障的自动化电子防盗系统是十分有必要的。</w:t>
      </w:r>
      <w:bookmarkEnd w:id="2"/>
    </w:p>
    <w:p>
      <w:pPr>
        <w:ind w:firstLine="576"/>
        <w:rPr>
          <w:rFonts w:ascii="微软雅黑" w:hAnsi="微软雅黑" w:eastAsia="微软雅黑"/>
          <w:spacing w:val="20"/>
          <w:sz w:val="24"/>
          <w:szCs w:val="24"/>
        </w:rPr>
      </w:pPr>
      <w:r>
        <w:rPr>
          <w:rFonts w:hint="eastAsia" w:ascii="微软雅黑" w:hAnsi="微软雅黑" w:eastAsia="微软雅黑"/>
          <w:spacing w:val="20"/>
          <w:sz w:val="24"/>
          <w:szCs w:val="24"/>
        </w:rPr>
        <w:t>霍尼韦尔</w:t>
      </w:r>
      <w:r>
        <w:rPr>
          <w:rFonts w:ascii="微软雅黑" w:hAnsi="微软雅黑" w:eastAsia="微软雅黑"/>
          <w:spacing w:val="20"/>
          <w:sz w:val="24"/>
          <w:szCs w:val="24"/>
        </w:rPr>
        <w:t xml:space="preserve">VICTRIX </w:t>
      </w:r>
      <w:r>
        <w:rPr>
          <w:rFonts w:hint="eastAsia" w:ascii="微软雅黑" w:hAnsi="微软雅黑" w:eastAsia="微软雅黑"/>
          <w:spacing w:val="20"/>
          <w:sz w:val="24"/>
          <w:szCs w:val="24"/>
        </w:rPr>
        <w:t>专业报警安防系统是一套基于</w:t>
      </w:r>
      <w:r>
        <w:rPr>
          <w:rFonts w:ascii="微软雅黑" w:hAnsi="微软雅黑" w:eastAsia="微软雅黑"/>
          <w:spacing w:val="20"/>
          <w:sz w:val="24"/>
          <w:szCs w:val="24"/>
        </w:rPr>
        <w:t xml:space="preserve">TCP/IP </w:t>
      </w:r>
      <w:r>
        <w:rPr>
          <w:rFonts w:hint="eastAsia" w:ascii="微软雅黑" w:hAnsi="微软雅黑" w:eastAsia="微软雅黑"/>
          <w:spacing w:val="20"/>
          <w:sz w:val="24"/>
          <w:szCs w:val="24"/>
        </w:rPr>
        <w:t>网络技术的更加安全专业的报警系统，适用于所有住宅小区和有集中管理的商铺、学校及医院等楼堂馆所的防盗报警和周界报警，并具有报警联动、地图显示及二次转发的功能。系统由报警主机、报警模块及监控软件组成，可以监控多达</w:t>
      </w:r>
      <w:r>
        <w:rPr>
          <w:rFonts w:ascii="微软雅黑" w:hAnsi="微软雅黑" w:eastAsia="微软雅黑"/>
          <w:spacing w:val="20"/>
          <w:sz w:val="24"/>
          <w:szCs w:val="24"/>
        </w:rPr>
        <w:t xml:space="preserve">3000 </w:t>
      </w:r>
      <w:r>
        <w:rPr>
          <w:rFonts w:hint="eastAsia" w:ascii="微软雅黑" w:hAnsi="微软雅黑" w:eastAsia="微软雅黑"/>
          <w:spacing w:val="20"/>
          <w:sz w:val="24"/>
          <w:szCs w:val="24"/>
        </w:rPr>
        <w:t>个报警主机</w:t>
      </w:r>
      <w:r>
        <w:rPr>
          <w:rFonts w:ascii="微软雅黑" w:hAnsi="微软雅黑" w:eastAsia="微软雅黑"/>
          <w:spacing w:val="20"/>
          <w:sz w:val="24"/>
          <w:szCs w:val="24"/>
        </w:rPr>
        <w:t xml:space="preserve">/ </w:t>
      </w:r>
      <w:r>
        <w:rPr>
          <w:rFonts w:hint="eastAsia" w:ascii="微软雅黑" w:hAnsi="微软雅黑" w:eastAsia="微软雅黑"/>
          <w:spacing w:val="20"/>
          <w:sz w:val="24"/>
          <w:szCs w:val="24"/>
        </w:rPr>
        <w:t>模块。</w:t>
      </w:r>
    </w:p>
    <w:p>
      <w:pPr>
        <w:pStyle w:val="2"/>
        <w:rPr>
          <w:rFonts w:hint="eastAsia"/>
        </w:rPr>
      </w:pPr>
    </w:p>
    <w:p>
      <w:pPr>
        <w:pStyle w:val="2"/>
      </w:pPr>
      <w:bookmarkStart w:id="3" w:name="_Toc407056261"/>
      <w:r>
        <w:rPr>
          <w:rFonts w:hint="eastAsia"/>
        </w:rPr>
        <w:t>三、设计依据</w:t>
      </w:r>
      <w:bookmarkEnd w:id="3"/>
    </w:p>
    <w:p>
      <w:pPr>
        <w:tabs>
          <w:tab w:val="left" w:pos="780"/>
        </w:tabs>
        <w:spacing w:line="360" w:lineRule="auto"/>
        <w:rPr>
          <w:rFonts w:ascii="微软雅黑" w:hAnsi="微软雅黑" w:eastAsia="微软雅黑"/>
          <w:spacing w:val="20"/>
          <w:sz w:val="24"/>
          <w:szCs w:val="24"/>
        </w:rPr>
      </w:pPr>
      <w:r>
        <w:rPr>
          <w:rFonts w:hint="eastAsia" w:ascii="微软雅黑" w:hAnsi="微软雅黑" w:eastAsia="微软雅黑"/>
          <w:spacing w:val="20"/>
          <w:sz w:val="24"/>
          <w:szCs w:val="24"/>
        </w:rPr>
        <w:t>本方案设计过程中全部或部分参照如下标准：</w:t>
      </w:r>
    </w:p>
    <w:p>
      <w:pPr>
        <w:tabs>
          <w:tab w:val="left" w:pos="780"/>
        </w:tabs>
        <w:spacing w:line="360" w:lineRule="auto"/>
        <w:rPr>
          <w:rFonts w:ascii="微软雅黑" w:hAnsi="微软雅黑" w:eastAsia="微软雅黑"/>
          <w:spacing w:val="20"/>
          <w:sz w:val="24"/>
          <w:szCs w:val="24"/>
        </w:rPr>
      </w:pPr>
      <w:r>
        <w:rPr>
          <w:rFonts w:hint="eastAsia" w:ascii="微软雅黑" w:hAnsi="微软雅黑" w:eastAsia="微软雅黑"/>
          <w:spacing w:val="20"/>
          <w:sz w:val="24"/>
          <w:szCs w:val="24"/>
        </w:rPr>
        <w:t>安全防范工程程序与要求  （GA/T 75—94）</w:t>
      </w:r>
    </w:p>
    <w:p>
      <w:pPr>
        <w:tabs>
          <w:tab w:val="left" w:pos="780"/>
        </w:tabs>
        <w:spacing w:line="360" w:lineRule="auto"/>
        <w:rPr>
          <w:rFonts w:ascii="微软雅黑" w:hAnsi="微软雅黑" w:eastAsia="微软雅黑"/>
          <w:spacing w:val="20"/>
          <w:sz w:val="24"/>
          <w:szCs w:val="24"/>
        </w:rPr>
      </w:pPr>
      <w:r>
        <w:rPr>
          <w:rFonts w:hint="eastAsia" w:ascii="微软雅黑" w:hAnsi="微软雅黑" w:eastAsia="微软雅黑"/>
          <w:spacing w:val="20"/>
          <w:sz w:val="24"/>
          <w:szCs w:val="24"/>
        </w:rPr>
        <w:t>入侵探测器通用技术条件（GB10408.1-2000）</w:t>
      </w:r>
    </w:p>
    <w:p>
      <w:pPr>
        <w:tabs>
          <w:tab w:val="left" w:pos="780"/>
        </w:tabs>
        <w:spacing w:line="360" w:lineRule="auto"/>
        <w:rPr>
          <w:rFonts w:ascii="微软雅黑" w:hAnsi="微软雅黑" w:eastAsia="微软雅黑"/>
          <w:spacing w:val="20"/>
          <w:sz w:val="24"/>
          <w:szCs w:val="24"/>
        </w:rPr>
      </w:pPr>
      <w:r>
        <w:rPr>
          <w:rFonts w:hint="eastAsia" w:ascii="微软雅黑" w:hAnsi="微软雅黑" w:eastAsia="微软雅黑"/>
          <w:spacing w:val="20"/>
          <w:sz w:val="24"/>
          <w:szCs w:val="24"/>
        </w:rPr>
        <w:t>入侵报警系统应用指南（IEC 60839-1-4）</w:t>
      </w:r>
    </w:p>
    <w:p>
      <w:pPr>
        <w:tabs>
          <w:tab w:val="left" w:pos="780"/>
        </w:tabs>
        <w:spacing w:line="360" w:lineRule="auto"/>
        <w:rPr>
          <w:rFonts w:ascii="微软雅黑" w:hAnsi="微软雅黑" w:eastAsia="微软雅黑"/>
          <w:spacing w:val="20"/>
          <w:sz w:val="24"/>
          <w:szCs w:val="24"/>
        </w:rPr>
      </w:pPr>
      <w:r>
        <w:rPr>
          <w:rFonts w:hint="eastAsia" w:ascii="微软雅黑" w:hAnsi="微软雅黑" w:eastAsia="微软雅黑"/>
          <w:spacing w:val="20"/>
          <w:sz w:val="24"/>
          <w:szCs w:val="24"/>
        </w:rPr>
        <w:t>入侵报警系统的系统构成与技术要求（GA/T 368－2001）</w:t>
      </w:r>
    </w:p>
    <w:p>
      <w:pPr>
        <w:tabs>
          <w:tab w:val="left" w:pos="780"/>
        </w:tabs>
        <w:spacing w:line="360" w:lineRule="auto"/>
        <w:rPr>
          <w:rFonts w:ascii="微软雅黑" w:hAnsi="微软雅黑" w:eastAsia="微软雅黑"/>
          <w:spacing w:val="20"/>
          <w:sz w:val="24"/>
          <w:szCs w:val="24"/>
        </w:rPr>
      </w:pPr>
      <w:r>
        <w:rPr>
          <w:rFonts w:hint="eastAsia" w:ascii="微软雅黑" w:hAnsi="微软雅黑" w:eastAsia="微软雅黑"/>
          <w:spacing w:val="20"/>
          <w:sz w:val="24"/>
          <w:szCs w:val="24"/>
        </w:rPr>
        <w:t>安全技术防范电视监控系统的系统构成与技术要求（GA/T 367－2001）</w:t>
      </w:r>
    </w:p>
    <w:p>
      <w:pPr>
        <w:tabs>
          <w:tab w:val="left" w:pos="780"/>
        </w:tabs>
        <w:spacing w:line="360" w:lineRule="auto"/>
        <w:rPr>
          <w:rFonts w:ascii="微软雅黑" w:hAnsi="微软雅黑" w:eastAsia="微软雅黑"/>
          <w:spacing w:val="20"/>
          <w:sz w:val="24"/>
          <w:szCs w:val="24"/>
        </w:rPr>
      </w:pPr>
      <w:r>
        <w:rPr>
          <w:rFonts w:hint="eastAsia" w:ascii="微软雅黑" w:hAnsi="微软雅黑" w:eastAsia="微软雅黑"/>
          <w:spacing w:val="20"/>
          <w:sz w:val="24"/>
          <w:szCs w:val="24"/>
        </w:rPr>
        <w:t>报警信号传输系统的系统构成与技术要求（IEC 60839－5－1）</w:t>
      </w:r>
    </w:p>
    <w:p>
      <w:pPr>
        <w:tabs>
          <w:tab w:val="left" w:pos="780"/>
        </w:tabs>
        <w:spacing w:line="360" w:lineRule="auto"/>
        <w:rPr>
          <w:rFonts w:ascii="微软雅黑" w:hAnsi="微软雅黑" w:eastAsia="微软雅黑"/>
          <w:spacing w:val="20"/>
          <w:sz w:val="24"/>
          <w:szCs w:val="24"/>
        </w:rPr>
      </w:pPr>
      <w:r>
        <w:rPr>
          <w:rFonts w:hint="eastAsia" w:ascii="微软雅黑" w:hAnsi="微软雅黑" w:eastAsia="微软雅黑"/>
          <w:spacing w:val="20"/>
          <w:sz w:val="24"/>
          <w:szCs w:val="24"/>
        </w:rPr>
        <w:t>智能建筑安防系统的系统构成与总体要求（GB/T 50314－2000）</w:t>
      </w:r>
    </w:p>
    <w:p>
      <w:pPr>
        <w:tabs>
          <w:tab w:val="left" w:pos="780"/>
        </w:tabs>
        <w:spacing w:line="360" w:lineRule="auto"/>
        <w:rPr>
          <w:rFonts w:ascii="微软雅黑" w:hAnsi="微软雅黑" w:eastAsia="微软雅黑"/>
          <w:spacing w:val="20"/>
          <w:sz w:val="24"/>
          <w:szCs w:val="24"/>
        </w:rPr>
      </w:pPr>
      <w:r>
        <w:rPr>
          <w:rFonts w:ascii="微软雅黑" w:hAnsi="微软雅黑" w:eastAsia="微软雅黑"/>
          <w:spacing w:val="20"/>
          <w:sz w:val="24"/>
          <w:szCs w:val="24"/>
        </w:rPr>
        <w:t>居住小区智能化系统建设要点与技术导则</w:t>
      </w:r>
    </w:p>
    <w:p>
      <w:pPr>
        <w:tabs>
          <w:tab w:val="left" w:pos="780"/>
        </w:tabs>
        <w:spacing w:line="360" w:lineRule="auto"/>
        <w:rPr>
          <w:rFonts w:ascii="微软雅黑" w:hAnsi="微软雅黑" w:eastAsia="微软雅黑"/>
          <w:spacing w:val="20"/>
          <w:sz w:val="24"/>
          <w:szCs w:val="24"/>
        </w:rPr>
      </w:pPr>
      <w:r>
        <w:rPr>
          <w:rFonts w:ascii="微软雅黑" w:hAnsi="微软雅黑" w:eastAsia="微软雅黑"/>
          <w:spacing w:val="20"/>
          <w:sz w:val="24"/>
          <w:szCs w:val="24"/>
        </w:rPr>
        <w:t>智能建筑设计标准（GB/T50314—2000）</w:t>
      </w:r>
    </w:p>
    <w:p>
      <w:pPr>
        <w:tabs>
          <w:tab w:val="left" w:pos="780"/>
        </w:tabs>
        <w:spacing w:line="360" w:lineRule="auto"/>
        <w:rPr>
          <w:rFonts w:ascii="微软雅黑" w:hAnsi="微软雅黑" w:eastAsia="微软雅黑"/>
          <w:spacing w:val="20"/>
          <w:sz w:val="24"/>
          <w:szCs w:val="24"/>
        </w:rPr>
      </w:pPr>
      <w:r>
        <w:rPr>
          <w:rFonts w:ascii="微软雅黑" w:hAnsi="微软雅黑" w:eastAsia="微软雅黑"/>
          <w:spacing w:val="20"/>
          <w:sz w:val="24"/>
          <w:szCs w:val="24"/>
        </w:rPr>
        <w:t>民用建筑电气设计规范（JGJ/T 16-92）</w:t>
      </w:r>
    </w:p>
    <w:p>
      <w:pPr>
        <w:tabs>
          <w:tab w:val="left" w:pos="780"/>
        </w:tabs>
        <w:spacing w:line="360" w:lineRule="auto"/>
        <w:rPr>
          <w:rFonts w:ascii="微软雅黑" w:hAnsi="微软雅黑" w:eastAsia="微软雅黑"/>
          <w:spacing w:val="20"/>
          <w:sz w:val="24"/>
          <w:szCs w:val="24"/>
        </w:rPr>
      </w:pPr>
      <w:r>
        <w:rPr>
          <w:rFonts w:ascii="微软雅黑" w:hAnsi="微软雅黑" w:eastAsia="微软雅黑"/>
          <w:spacing w:val="20"/>
          <w:sz w:val="24"/>
          <w:szCs w:val="24"/>
        </w:rPr>
        <w:t>安全防范工程程序要求（GA/T 75-94）</w:t>
      </w:r>
    </w:p>
    <w:p>
      <w:pPr>
        <w:tabs>
          <w:tab w:val="left" w:pos="780"/>
        </w:tabs>
        <w:spacing w:line="360" w:lineRule="auto"/>
        <w:rPr>
          <w:rFonts w:ascii="微软雅黑" w:hAnsi="微软雅黑" w:eastAsia="微软雅黑"/>
          <w:spacing w:val="20"/>
          <w:sz w:val="24"/>
          <w:szCs w:val="24"/>
        </w:rPr>
      </w:pPr>
      <w:r>
        <w:rPr>
          <w:rFonts w:ascii="微软雅黑" w:hAnsi="微软雅黑" w:eastAsia="微软雅黑"/>
          <w:spacing w:val="20"/>
          <w:sz w:val="24"/>
          <w:szCs w:val="24"/>
        </w:rPr>
        <w:t>安全防范工程验收规则(GA 308-2001)</w:t>
      </w:r>
    </w:p>
    <w:p>
      <w:pPr>
        <w:tabs>
          <w:tab w:val="left" w:pos="780"/>
        </w:tabs>
        <w:spacing w:line="360" w:lineRule="auto"/>
        <w:rPr>
          <w:rFonts w:ascii="微软雅黑" w:hAnsi="微软雅黑" w:eastAsia="微软雅黑"/>
          <w:spacing w:val="20"/>
          <w:sz w:val="24"/>
          <w:szCs w:val="24"/>
        </w:rPr>
      </w:pPr>
      <w:r>
        <w:rPr>
          <w:rFonts w:ascii="微软雅黑" w:hAnsi="微软雅黑" w:eastAsia="微软雅黑"/>
          <w:spacing w:val="20"/>
          <w:sz w:val="24"/>
          <w:szCs w:val="24"/>
        </w:rPr>
        <w:t>家居布线标准（TIA/EIA 570-A）</w:t>
      </w:r>
    </w:p>
    <w:p>
      <w:pPr>
        <w:tabs>
          <w:tab w:val="left" w:pos="780"/>
        </w:tabs>
        <w:spacing w:line="360" w:lineRule="auto"/>
        <w:rPr>
          <w:rFonts w:ascii="微软雅黑" w:hAnsi="微软雅黑" w:eastAsia="微软雅黑"/>
          <w:spacing w:val="20"/>
          <w:sz w:val="24"/>
          <w:szCs w:val="24"/>
        </w:rPr>
      </w:pPr>
      <w:r>
        <w:rPr>
          <w:rFonts w:ascii="微软雅黑" w:hAnsi="微软雅黑" w:eastAsia="微软雅黑"/>
          <w:spacing w:val="20"/>
          <w:sz w:val="24"/>
          <w:szCs w:val="24"/>
        </w:rPr>
        <w:t>建筑与建筑群综合布线系统工程设计规范（GB/T50311-2000）</w:t>
      </w:r>
    </w:p>
    <w:p>
      <w:pPr>
        <w:pStyle w:val="2"/>
      </w:pPr>
      <w:bookmarkStart w:id="4" w:name="_Toc407056262"/>
      <w:r>
        <w:rPr>
          <w:rFonts w:hint="eastAsia"/>
        </w:rPr>
        <w:t>四、设计原则</w:t>
      </w:r>
      <w:bookmarkEnd w:id="4"/>
    </w:p>
    <w:p>
      <w:pPr>
        <w:pStyle w:val="4"/>
        <w:ind w:left="420"/>
        <w:rPr>
          <w:rFonts w:ascii="微软雅黑" w:hAnsi="微软雅黑" w:eastAsia="微软雅黑"/>
          <w:szCs w:val="24"/>
        </w:rPr>
      </w:pPr>
      <w:r>
        <w:rPr>
          <w:rFonts w:hint="eastAsia" w:ascii="微软雅黑" w:hAnsi="微软雅黑" w:eastAsia="微软雅黑"/>
          <w:szCs w:val="24"/>
        </w:rPr>
        <w:t>本方案在设计过程中严格遵循如下原则：</w:t>
      </w:r>
    </w:p>
    <w:p>
      <w:pPr>
        <w:pStyle w:val="4"/>
        <w:ind w:left="420"/>
        <w:rPr>
          <w:rFonts w:ascii="微软雅黑" w:hAnsi="微软雅黑" w:eastAsia="微软雅黑"/>
          <w:szCs w:val="24"/>
        </w:rPr>
      </w:pPr>
    </w:p>
    <w:p>
      <w:pPr>
        <w:pStyle w:val="3"/>
        <w:rPr>
          <w:szCs w:val="21"/>
        </w:rPr>
      </w:pPr>
      <w:r>
        <w:rPr>
          <w:rFonts w:hint="eastAsia"/>
        </w:rPr>
        <w:t xml:space="preserve">      </w:t>
      </w:r>
      <w:bookmarkStart w:id="5" w:name="_Toc407056263"/>
      <w:r>
        <w:rPr>
          <w:rFonts w:hint="eastAsia"/>
        </w:rPr>
        <w:t>1.</w:t>
      </w:r>
      <w:r>
        <w:rPr>
          <w:rFonts w:hint="eastAsia"/>
          <w:szCs w:val="21"/>
        </w:rPr>
        <w:t>开放性原则</w:t>
      </w:r>
      <w:bookmarkEnd w:id="5"/>
    </w:p>
    <w:p>
      <w:pPr>
        <w:pStyle w:val="4"/>
        <w:ind w:left="840"/>
        <w:rPr>
          <w:rFonts w:ascii="微软雅黑" w:hAnsi="微软雅黑" w:eastAsia="微软雅黑"/>
          <w:szCs w:val="24"/>
        </w:rPr>
      </w:pPr>
      <w:r>
        <w:rPr>
          <w:rFonts w:hint="eastAsia" w:ascii="微软雅黑" w:hAnsi="微软雅黑" w:eastAsia="微软雅黑"/>
          <w:szCs w:val="24"/>
        </w:rPr>
        <w:t>系统严格遵循开放性原则。该系统在硬件及软件上预留了通用接口，既自成体系，又可方便纳入到现有或后期的应急系统中，</w:t>
      </w:r>
      <w:r>
        <w:rPr>
          <w:rFonts w:ascii="微软雅黑" w:hAnsi="微软雅黑" w:eastAsia="微软雅黑"/>
          <w:szCs w:val="24"/>
        </w:rPr>
        <w:t>最大限度地满足住户的生活需求</w:t>
      </w:r>
      <w:r>
        <w:rPr>
          <w:rFonts w:hint="eastAsia" w:ascii="微软雅黑" w:hAnsi="微软雅黑" w:eastAsia="微软雅黑"/>
          <w:szCs w:val="24"/>
        </w:rPr>
        <w:t>。</w:t>
      </w:r>
    </w:p>
    <w:p>
      <w:pPr>
        <w:pStyle w:val="4"/>
        <w:ind w:left="840"/>
        <w:rPr>
          <w:rFonts w:ascii="微软雅黑" w:hAnsi="微软雅黑" w:eastAsia="微软雅黑"/>
          <w:szCs w:val="24"/>
        </w:rPr>
      </w:pPr>
    </w:p>
    <w:p>
      <w:pPr>
        <w:pStyle w:val="3"/>
      </w:pPr>
      <w:r>
        <w:rPr>
          <w:rFonts w:hint="eastAsia"/>
        </w:rPr>
        <w:t xml:space="preserve">      </w:t>
      </w:r>
      <w:bookmarkStart w:id="6" w:name="_Toc407056264"/>
      <w:r>
        <w:rPr>
          <w:rFonts w:hint="eastAsia"/>
        </w:rPr>
        <w:t>2.可靠性原则</w:t>
      </w:r>
      <w:bookmarkEnd w:id="6"/>
    </w:p>
    <w:p>
      <w:pPr>
        <w:pStyle w:val="4"/>
        <w:ind w:left="840"/>
        <w:rPr>
          <w:rFonts w:ascii="微软雅黑" w:hAnsi="微软雅黑" w:eastAsia="微软雅黑"/>
          <w:szCs w:val="24"/>
        </w:rPr>
      </w:pPr>
      <w:r>
        <w:rPr>
          <w:rFonts w:hint="eastAsia" w:ascii="微软雅黑" w:hAnsi="微软雅黑" w:eastAsia="微软雅黑"/>
          <w:szCs w:val="24"/>
        </w:rPr>
        <w:t>用户前端的</w:t>
      </w:r>
      <w:r>
        <w:rPr>
          <w:rFonts w:ascii="微软雅黑" w:hAnsi="微软雅黑" w:eastAsia="微软雅黑" w:cs="Arial"/>
          <w:szCs w:val="24"/>
        </w:rPr>
        <w:t>Honeywell</w:t>
      </w:r>
      <w:r>
        <w:rPr>
          <w:rFonts w:hint="eastAsia" w:ascii="微软雅黑" w:hAnsi="微软雅黑" w:eastAsia="微软雅黑"/>
          <w:szCs w:val="24"/>
        </w:rPr>
        <w:t>专业报警产品已经在国内推广二十几年，有上千万台套的使用量，且多集中在金融、电信等行业，因此，我们对该系统产品的可靠性具有充分的自信。</w:t>
      </w:r>
    </w:p>
    <w:p>
      <w:pPr>
        <w:pStyle w:val="4"/>
        <w:ind w:left="840"/>
        <w:rPr>
          <w:rFonts w:ascii="微软雅黑" w:hAnsi="微软雅黑" w:eastAsia="微软雅黑"/>
          <w:szCs w:val="24"/>
        </w:rPr>
      </w:pPr>
    </w:p>
    <w:p>
      <w:pPr>
        <w:pStyle w:val="3"/>
      </w:pPr>
      <w:r>
        <w:rPr>
          <w:rFonts w:hint="eastAsia"/>
        </w:rPr>
        <w:t xml:space="preserve">      </w:t>
      </w:r>
      <w:bookmarkStart w:id="7" w:name="_Toc407056265"/>
      <w:r>
        <w:rPr>
          <w:rFonts w:hint="eastAsia"/>
        </w:rPr>
        <w:t>3.先进性原则</w:t>
      </w:r>
      <w:bookmarkEnd w:id="7"/>
    </w:p>
    <w:p>
      <w:pPr>
        <w:pStyle w:val="4"/>
        <w:ind w:left="840"/>
        <w:rPr>
          <w:rFonts w:hint="eastAsia" w:ascii="微软雅黑" w:hAnsi="微软雅黑" w:eastAsia="微软雅黑"/>
          <w:szCs w:val="24"/>
        </w:rPr>
      </w:pPr>
      <w:r>
        <w:rPr>
          <w:rFonts w:hint="eastAsia" w:ascii="微软雅黑" w:hAnsi="微软雅黑" w:eastAsia="微软雅黑"/>
          <w:szCs w:val="24"/>
        </w:rPr>
        <w:t>系统中选用的网络通讯配件产品为Honeywell新一代网络产品，</w:t>
      </w:r>
      <w:r>
        <w:rPr>
          <w:rFonts w:ascii="微软雅黑" w:hAnsi="微软雅黑" w:eastAsia="微软雅黑" w:cs="Arial"/>
          <w:szCs w:val="24"/>
        </w:rPr>
        <w:t>AES - 128bit</w:t>
      </w:r>
      <w:r>
        <w:rPr>
          <w:rFonts w:ascii="微软雅黑" w:hAnsi="微软雅黑" w:eastAsia="微软雅黑"/>
          <w:szCs w:val="24"/>
        </w:rPr>
        <w:t xml:space="preserve"> </w:t>
      </w:r>
      <w:r>
        <w:rPr>
          <w:rFonts w:hint="eastAsia" w:ascii="微软雅黑" w:hAnsi="微软雅黑" w:eastAsia="微软雅黑"/>
          <w:szCs w:val="24"/>
        </w:rPr>
        <w:t>加密通信，提供更安全的网络，也正是借助这些，方案才具备了别人所不能实现的系统间深度联动及对未来网络通讯环境的普及打下了坚实的基础，间接提高了系统的性价比和可靠性。</w:t>
      </w:r>
    </w:p>
    <w:p>
      <w:pPr>
        <w:pStyle w:val="4"/>
        <w:ind w:left="840"/>
        <w:rPr>
          <w:rFonts w:ascii="微软雅黑" w:hAnsi="微软雅黑" w:eastAsia="微软雅黑"/>
          <w:szCs w:val="24"/>
        </w:rPr>
      </w:pPr>
    </w:p>
    <w:p>
      <w:pPr>
        <w:pStyle w:val="3"/>
      </w:pPr>
      <w:r>
        <w:rPr>
          <w:rFonts w:hint="eastAsia"/>
        </w:rPr>
        <w:t xml:space="preserve">      </w:t>
      </w:r>
      <w:bookmarkStart w:id="8" w:name="_Toc407056266"/>
      <w:r>
        <w:rPr>
          <w:rFonts w:hint="eastAsia"/>
        </w:rPr>
        <w:t>4.系统及性能升级能力原则</w:t>
      </w:r>
      <w:bookmarkEnd w:id="8"/>
    </w:p>
    <w:p>
      <w:pPr>
        <w:pStyle w:val="4"/>
        <w:ind w:left="780"/>
        <w:rPr>
          <w:rFonts w:ascii="微软雅黑" w:hAnsi="微软雅黑" w:eastAsia="微软雅黑"/>
          <w:szCs w:val="24"/>
        </w:rPr>
      </w:pPr>
      <w:r>
        <w:rPr>
          <w:rFonts w:hint="eastAsia" w:ascii="微软雅黑" w:hAnsi="微软雅黑" w:eastAsia="微软雅黑"/>
          <w:szCs w:val="24"/>
        </w:rPr>
        <w:t>产品供应商具有强大的研发实力，能够持续提供系统升级的能力。</w:t>
      </w:r>
    </w:p>
    <w:p>
      <w:pPr>
        <w:pStyle w:val="4"/>
        <w:ind w:left="780"/>
        <w:rPr>
          <w:rFonts w:ascii="微软雅黑" w:hAnsi="微软雅黑" w:eastAsia="微软雅黑"/>
          <w:szCs w:val="24"/>
        </w:rPr>
      </w:pPr>
    </w:p>
    <w:p>
      <w:pPr>
        <w:pStyle w:val="3"/>
      </w:pPr>
      <w:r>
        <w:rPr>
          <w:rFonts w:hint="eastAsia"/>
        </w:rPr>
        <w:t xml:space="preserve">      </w:t>
      </w:r>
      <w:bookmarkStart w:id="9" w:name="_Toc407056267"/>
      <w:r>
        <w:rPr>
          <w:rFonts w:hint="eastAsia"/>
        </w:rPr>
        <w:t>5.可维护性原则</w:t>
      </w:r>
      <w:bookmarkEnd w:id="9"/>
    </w:p>
    <w:p>
      <w:pPr>
        <w:pStyle w:val="4"/>
        <w:ind w:left="780"/>
        <w:rPr>
          <w:rFonts w:ascii="微软雅黑" w:hAnsi="微软雅黑" w:eastAsia="微软雅黑"/>
          <w:szCs w:val="24"/>
        </w:rPr>
      </w:pPr>
      <w:r>
        <w:rPr>
          <w:rFonts w:hint="eastAsia" w:ascii="微软雅黑" w:hAnsi="微软雅黑" w:eastAsia="微软雅黑"/>
          <w:szCs w:val="24"/>
        </w:rPr>
        <w:t>我们可在最短时间内帮助建立一个小区联网报警中心系统，并分享我们在报警中心的成功经验，为客户提供专业的、满意的服务和支持。</w:t>
      </w:r>
    </w:p>
    <w:p>
      <w:pPr>
        <w:pStyle w:val="4"/>
        <w:ind w:left="780"/>
        <w:rPr>
          <w:rFonts w:ascii="微软雅黑" w:hAnsi="微软雅黑" w:eastAsia="微软雅黑"/>
          <w:szCs w:val="24"/>
        </w:rPr>
      </w:pPr>
    </w:p>
    <w:p>
      <w:pPr>
        <w:pStyle w:val="3"/>
      </w:pPr>
      <w:r>
        <w:rPr>
          <w:rFonts w:hint="eastAsia"/>
        </w:rPr>
        <w:t xml:space="preserve">      </w:t>
      </w:r>
      <w:bookmarkStart w:id="10" w:name="_Toc407056268"/>
      <w:r>
        <w:rPr>
          <w:rFonts w:hint="eastAsia"/>
        </w:rPr>
        <w:t>6.可信赖的售后服务</w:t>
      </w:r>
      <w:bookmarkEnd w:id="10"/>
    </w:p>
    <w:p>
      <w:pPr>
        <w:pStyle w:val="4"/>
        <w:ind w:left="780"/>
        <w:rPr>
          <w:rFonts w:hint="eastAsia" w:ascii="微软雅黑" w:hAnsi="微软雅黑" w:eastAsia="微软雅黑"/>
          <w:szCs w:val="24"/>
        </w:rPr>
        <w:sectPr>
          <w:footerReference r:id="rId6" w:type="default"/>
          <w:pgSz w:w="12240" w:h="15840"/>
          <w:pgMar w:top="1440" w:right="1440" w:bottom="1440" w:left="1440" w:header="720" w:footer="720" w:gutter="0"/>
          <w:pgNumType w:fmt="decimal"/>
          <w:cols w:space="720" w:num="1"/>
          <w:docGrid w:linePitch="360" w:charSpace="0"/>
        </w:sectPr>
      </w:pPr>
      <w:r>
        <w:rPr>
          <w:rFonts w:hint="eastAsia" w:ascii="微软雅黑" w:hAnsi="微软雅黑" w:eastAsia="微软雅黑"/>
          <w:szCs w:val="24"/>
        </w:rPr>
        <w:t>作为中国最早的报警设备供应商及最大的报警中心供应商具有完善的售后服务体系，良好的维修保障，保证客户设备的安全，让客户更加安心、放心。</w:t>
      </w:r>
    </w:p>
    <w:p>
      <w:pPr>
        <w:widowControl/>
        <w:wordWrap/>
        <w:adjustRightInd/>
        <w:snapToGrid/>
        <w:spacing w:after="0" w:line="240" w:lineRule="auto"/>
        <w:ind w:left="0" w:leftChars="0" w:right="0" w:firstLine="0" w:firstLineChars="0"/>
        <w:jc w:val="left"/>
        <w:textAlignment w:val="auto"/>
        <w:outlineLvl w:val="9"/>
        <w:rPr>
          <w:rFonts w:ascii="微软雅黑" w:hAnsi="微软雅黑" w:eastAsia="微软雅黑"/>
          <w:b/>
          <w:sz w:val="40"/>
          <w:szCs w:val="40"/>
        </w:rPr>
      </w:pPr>
    </w:p>
    <w:p>
      <w:pPr>
        <w:pStyle w:val="2"/>
      </w:pPr>
      <w:bookmarkStart w:id="11" w:name="_Toc407056269"/>
      <w:r>
        <w:rPr>
          <w:rFonts w:hint="eastAsia"/>
        </w:rPr>
        <w:t>五、系统架构</w:t>
      </w:r>
      <w:bookmarkEnd w:id="11"/>
    </w:p>
    <w:p>
      <w:pPr>
        <w:rPr>
          <w:rFonts w:ascii="微软雅黑" w:hAnsi="微软雅黑" w:eastAsia="微软雅黑"/>
          <w:sz w:val="24"/>
          <w:szCs w:val="24"/>
        </w:rPr>
      </w:pPr>
      <w:r>
        <w:rPr>
          <w:rFonts w:hint="eastAsia" w:ascii="微软雅黑" w:hAnsi="微软雅黑" w:eastAsia="微软雅黑"/>
          <w:sz w:val="24"/>
          <w:szCs w:val="24"/>
        </w:rPr>
        <w:t>接警中心系统结构如下图所示：</w:t>
      </w:r>
    </w:p>
    <w:p>
      <w:pPr>
        <w:rPr>
          <w:rFonts w:ascii="微软雅黑" w:hAnsi="微软雅黑" w:eastAsia="微软雅黑"/>
          <w:sz w:val="28"/>
          <w:szCs w:val="28"/>
        </w:rPr>
      </w:pPr>
      <w:r>
        <w:rPr>
          <w:rFonts w:ascii="Calibri" w:hAnsi="Calibri" w:eastAsia="宋体"/>
          <w:sz w:val="22"/>
          <w:szCs w:val="22"/>
          <w:lang w:val="en-US" w:eastAsia="zh-CN" w:bidi="ar-SA"/>
        </w:rPr>
        <w:pict>
          <v:shape id="Picture 4" o:spid="_x0000_s1029" alt="cid:image008.png@01CFAD6F.01422180" type="#_x0000_t75" style="height:432.9pt;width:694.9pt;rotation:0f;" o:ole="f" fillcolor="#FFFFFF" filled="f" o:preferrelative="t" stroked="f" coordorigin="0,0" coordsize="21600,21600">
            <v:fill on="f" color2="#FFFFFF" o:opacity2="100%" focus="0%"/>
            <v:imagedata gain="65536f" blacklevel="0f" gamma="0" o:title="C:/Users/e529021/Desktop/cid:image008.png@01CFAD6F.01422180" r:id="rId8" r:href="rId9"/>
            <o:lock v:ext="edit" position="f" selection="f" grouping="f" rotation="f" cropping="f" text="f" aspectratio="t"/>
            <w10:wrap type="none"/>
            <w10:anchorlock/>
          </v:shape>
        </w:pict>
      </w:r>
    </w:p>
    <w:p>
      <w:pPr>
        <w:pStyle w:val="4"/>
        <w:ind w:left="420" w:firstLine="420"/>
        <w:rPr>
          <w:rFonts w:ascii="微软雅黑" w:hAnsi="微软雅黑" w:eastAsia="微软雅黑"/>
          <w:kern w:val="0"/>
          <w:szCs w:val="24"/>
        </w:rPr>
        <w:sectPr>
          <w:pgSz w:w="15840" w:h="12240" w:orient="landscape"/>
          <w:pgMar w:top="1440" w:right="1440" w:bottom="1440" w:left="1440" w:header="720" w:footer="720" w:gutter="0"/>
          <w:paperSrc w:first="0" w:other="0"/>
          <w:pgNumType w:fmt="decimal"/>
          <w:cols w:space="0" w:num="1"/>
          <w:rtlGutter w:val="0"/>
          <w:docGrid w:linePitch="360" w:charSpace="0"/>
        </w:sectPr>
      </w:pPr>
    </w:p>
    <w:p>
      <w:pPr>
        <w:pStyle w:val="4"/>
        <w:ind w:left="420" w:firstLine="420"/>
        <w:rPr>
          <w:rFonts w:ascii="微软雅黑" w:hAnsi="微软雅黑" w:eastAsia="微软雅黑"/>
          <w:kern w:val="0"/>
          <w:szCs w:val="24"/>
        </w:rPr>
      </w:pPr>
    </w:p>
    <w:p>
      <w:pPr>
        <w:pStyle w:val="4"/>
        <w:ind w:left="420" w:firstLine="420"/>
        <w:rPr>
          <w:rFonts w:ascii="微软雅黑" w:hAnsi="微软雅黑" w:eastAsia="微软雅黑"/>
          <w:kern w:val="0"/>
          <w:szCs w:val="24"/>
        </w:rPr>
      </w:pPr>
      <w:r>
        <w:rPr>
          <w:rFonts w:hint="eastAsia" w:ascii="微软雅黑" w:hAnsi="微软雅黑" w:eastAsia="微软雅黑"/>
          <w:kern w:val="0"/>
          <w:szCs w:val="24"/>
        </w:rPr>
        <w:t xml:space="preserve"> 用户端至少要有一台处理探测器触发信号并具有通讯报警功能的报警主机，视保护对象和潜在危险种类，还要选用不同数目和种类的探测器。报警主机收到探测器报警信号并初步确认为真正警情后，即将该信息通过网络发送到报警中心。</w:t>
      </w:r>
    </w:p>
    <w:p>
      <w:pPr>
        <w:pStyle w:val="4"/>
        <w:ind w:left="420" w:firstLine="420"/>
        <w:rPr>
          <w:rFonts w:ascii="微软雅黑" w:hAnsi="微软雅黑" w:eastAsia="微软雅黑"/>
          <w:kern w:val="0"/>
          <w:szCs w:val="24"/>
        </w:rPr>
      </w:pPr>
    </w:p>
    <w:p>
      <w:pPr>
        <w:pStyle w:val="4"/>
        <w:ind w:left="420" w:firstLine="420"/>
        <w:rPr>
          <w:rFonts w:ascii="微软雅黑" w:hAnsi="微软雅黑" w:eastAsia="微软雅黑"/>
          <w:kern w:val="0"/>
          <w:szCs w:val="24"/>
        </w:rPr>
      </w:pPr>
      <w:r>
        <w:rPr>
          <w:rFonts w:hint="eastAsia" w:ascii="微软雅黑" w:hAnsi="微软雅黑" w:eastAsia="微软雅黑"/>
          <w:kern w:val="0"/>
          <w:szCs w:val="24"/>
        </w:rPr>
        <w:t>在本方案中，前端的主机为</w:t>
      </w:r>
      <w:r>
        <w:rPr>
          <w:rFonts w:ascii="微软雅黑" w:hAnsi="微软雅黑" w:eastAsia="微软雅黑"/>
          <w:spacing w:val="20"/>
          <w:szCs w:val="24"/>
        </w:rPr>
        <w:t>VICTRIX-</w:t>
      </w:r>
      <w:r>
        <w:rPr>
          <w:rFonts w:hint="eastAsia" w:ascii="微软雅黑" w:hAnsi="微软雅黑" w:eastAsia="微软雅黑"/>
          <w:spacing w:val="20"/>
          <w:szCs w:val="24"/>
        </w:rPr>
        <w:t>8</w:t>
      </w:r>
      <w:r>
        <w:rPr>
          <w:rFonts w:hint="eastAsia" w:ascii="微软雅黑" w:hAnsi="微软雅黑" w:eastAsia="微软雅黑"/>
          <w:kern w:val="0"/>
          <w:szCs w:val="24"/>
        </w:rPr>
        <w:t>，探测器分别为双鉴移动探测器、紧急按钮、门磁。</w:t>
      </w:r>
    </w:p>
    <w:p>
      <w:pPr>
        <w:pStyle w:val="4"/>
        <w:ind w:left="420" w:firstLine="420"/>
        <w:rPr>
          <w:rFonts w:ascii="微软雅黑" w:hAnsi="微软雅黑" w:eastAsia="微软雅黑"/>
          <w:kern w:val="0"/>
          <w:szCs w:val="24"/>
        </w:rPr>
      </w:pPr>
    </w:p>
    <w:p>
      <w:pPr>
        <w:pStyle w:val="4"/>
        <w:ind w:left="420" w:firstLine="420"/>
        <w:rPr>
          <w:rFonts w:ascii="微软雅黑" w:hAnsi="微软雅黑" w:eastAsia="微软雅黑"/>
          <w:kern w:val="0"/>
          <w:szCs w:val="24"/>
        </w:rPr>
      </w:pPr>
      <w:r>
        <w:rPr>
          <w:rFonts w:hint="eastAsia" w:ascii="微软雅黑" w:hAnsi="微软雅黑" w:eastAsia="微软雅黑"/>
          <w:kern w:val="0"/>
          <w:szCs w:val="24"/>
        </w:rPr>
        <w:t>与标准小区报警系统相比，本项目方案在结构上强化了用户端报警主机的网络通讯能力，提供了更加专业和多样化的产品，使前端报警设备通讯能力和可靠性大幅提高，系统的可扩展性、可集成能力更强。</w:t>
      </w:r>
    </w:p>
    <w:p>
      <w:pPr>
        <w:pStyle w:val="4"/>
        <w:ind w:left="420" w:firstLine="420"/>
        <w:rPr>
          <w:rFonts w:ascii="微软雅黑" w:hAnsi="微软雅黑" w:eastAsia="微软雅黑"/>
          <w:kern w:val="0"/>
          <w:szCs w:val="24"/>
        </w:rPr>
      </w:pPr>
    </w:p>
    <w:p>
      <w:pPr>
        <w:pStyle w:val="4"/>
        <w:ind w:left="420" w:firstLine="420"/>
        <w:rPr>
          <w:rFonts w:ascii="微软雅黑" w:hAnsi="微软雅黑" w:eastAsia="微软雅黑"/>
          <w:kern w:val="0"/>
          <w:szCs w:val="24"/>
        </w:rPr>
      </w:pPr>
      <w:r>
        <w:rPr>
          <w:rFonts w:hint="eastAsia" w:ascii="微软雅黑" w:hAnsi="微软雅黑" w:eastAsia="微软雅黑"/>
          <w:kern w:val="0"/>
          <w:szCs w:val="24"/>
        </w:rPr>
        <w:t>通讯能力是报警系统的关键。我们选用了更加强大的处理器芯片，并优化了固化软件，网络适应能力有显著提升，可以在各种复杂环境中正常工作。</w:t>
      </w:r>
    </w:p>
    <w:p>
      <w:pPr>
        <w:pStyle w:val="4"/>
        <w:ind w:left="420" w:firstLine="420"/>
        <w:rPr>
          <w:rFonts w:ascii="微软雅黑" w:hAnsi="微软雅黑" w:eastAsia="微软雅黑"/>
          <w:kern w:val="0"/>
          <w:szCs w:val="24"/>
        </w:rPr>
      </w:pPr>
    </w:p>
    <w:p>
      <w:pPr>
        <w:pStyle w:val="4"/>
        <w:ind w:left="420" w:firstLine="420"/>
        <w:rPr>
          <w:rFonts w:ascii="微软雅黑" w:hAnsi="微软雅黑" w:eastAsia="微软雅黑"/>
          <w:kern w:val="0"/>
          <w:szCs w:val="24"/>
        </w:rPr>
      </w:pPr>
      <w:r>
        <w:rPr>
          <w:rFonts w:hint="eastAsia" w:ascii="微软雅黑" w:hAnsi="微软雅黑" w:eastAsia="微软雅黑"/>
          <w:kern w:val="0"/>
          <w:szCs w:val="24"/>
        </w:rPr>
        <w:t>随着网络的不断普及，网络的低成本高效率的优势将更加凸显，专业用户的基础网络的完善，为网络化改造和应用提供了不可多得的应用平台，网络化应用将为用来带来更先进、更高效、更方便维护和展示在用户面前一个更符合高标准和代表未来趋势的24小时报警监控平台的网络系统。</w:t>
      </w:r>
    </w:p>
    <w:p>
      <w:pPr>
        <w:pStyle w:val="4"/>
        <w:rPr>
          <w:rFonts w:ascii="微软雅黑" w:hAnsi="微软雅黑" w:eastAsia="微软雅黑"/>
          <w:kern w:val="0"/>
          <w:szCs w:val="24"/>
        </w:rPr>
      </w:pPr>
    </w:p>
    <w:p>
      <w:pPr>
        <w:pStyle w:val="4"/>
        <w:rPr>
          <w:rFonts w:ascii="微软雅黑" w:hAnsi="微软雅黑" w:eastAsia="微软雅黑"/>
          <w:kern w:val="0"/>
          <w:szCs w:val="24"/>
        </w:rPr>
      </w:pPr>
    </w:p>
    <w:p>
      <w:pPr>
        <w:pStyle w:val="2"/>
      </w:pPr>
      <w:bookmarkStart w:id="12" w:name="_Toc407056270"/>
      <w:r>
        <w:rPr>
          <w:rFonts w:hint="eastAsia"/>
        </w:rPr>
        <w:t>六、功能特点</w:t>
      </w:r>
      <w:bookmarkEnd w:id="12"/>
    </w:p>
    <w:p>
      <w:pPr>
        <w:rPr>
          <w:rFonts w:ascii="微软雅黑" w:hAnsi="微软雅黑" w:eastAsia="微软雅黑"/>
          <w:sz w:val="24"/>
          <w:szCs w:val="24"/>
        </w:rPr>
      </w:pP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新一代</w:t>
      </w:r>
      <w:r>
        <w:rPr>
          <w:rFonts w:ascii="微软雅黑" w:hAnsi="微软雅黑" w:eastAsia="微软雅黑"/>
          <w:kern w:val="0"/>
          <w:szCs w:val="24"/>
        </w:rPr>
        <w:t xml:space="preserve">TCP/IP </w:t>
      </w:r>
      <w:r>
        <w:rPr>
          <w:rFonts w:hint="eastAsia" w:ascii="微软雅黑" w:hAnsi="微软雅黑" w:eastAsia="微软雅黑"/>
          <w:kern w:val="0"/>
          <w:szCs w:val="24"/>
        </w:rPr>
        <w:t>网络报警主机，组网方便，报警速度快。</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所有数据都经过</w:t>
      </w:r>
      <w:r>
        <w:rPr>
          <w:rFonts w:ascii="微软雅黑" w:hAnsi="微软雅黑" w:eastAsia="微软雅黑"/>
          <w:kern w:val="0"/>
          <w:szCs w:val="24"/>
        </w:rPr>
        <w:t xml:space="preserve">AES </w:t>
      </w:r>
      <w:r>
        <w:rPr>
          <w:rFonts w:hint="eastAsia" w:ascii="微软雅黑" w:hAnsi="微软雅黑" w:eastAsia="微软雅黑"/>
          <w:kern w:val="0"/>
          <w:szCs w:val="24"/>
        </w:rPr>
        <w:t>加密，数据更安全。</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支持延时防区，立即防区，</w:t>
      </w:r>
      <w:r>
        <w:rPr>
          <w:rFonts w:ascii="微软雅黑" w:hAnsi="微软雅黑" w:eastAsia="微软雅黑"/>
          <w:kern w:val="0"/>
          <w:szCs w:val="24"/>
        </w:rPr>
        <w:t xml:space="preserve">24 </w:t>
      </w:r>
      <w:r>
        <w:rPr>
          <w:rFonts w:hint="eastAsia" w:ascii="微软雅黑" w:hAnsi="微软雅黑" w:eastAsia="微软雅黑"/>
          <w:kern w:val="0"/>
          <w:szCs w:val="24"/>
        </w:rPr>
        <w:t>小时防区类型。</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具有报告存储功能，掉电不丢失。避免由通讯网络导致丢失报告。</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具有实时时钟功能，定时校准，保证报警系统时间同步。</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户内多机：最多可支持</w:t>
      </w:r>
      <w:r>
        <w:rPr>
          <w:rFonts w:ascii="微软雅黑" w:hAnsi="微软雅黑" w:eastAsia="微软雅黑"/>
          <w:kern w:val="0"/>
          <w:szCs w:val="24"/>
        </w:rPr>
        <w:t xml:space="preserve">10 </w:t>
      </w:r>
      <w:r>
        <w:rPr>
          <w:rFonts w:hint="eastAsia" w:ascii="微软雅黑" w:hAnsi="微软雅黑" w:eastAsia="微软雅黑"/>
          <w:kern w:val="0"/>
          <w:szCs w:val="24"/>
        </w:rPr>
        <w:t>个主机级联，满足不同用户需要。</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支持单防区布撤防，布防更灵活。</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中心软件支持遥控布撤防和旁路功能，支持中心遥控编程和升级，现场维护简单方</w:t>
      </w:r>
    </w:p>
    <w:p>
      <w:pPr>
        <w:pStyle w:val="4"/>
        <w:ind w:left="418"/>
        <w:rPr>
          <w:rFonts w:ascii="微软雅黑" w:hAnsi="微软雅黑" w:eastAsia="微软雅黑"/>
          <w:kern w:val="0"/>
          <w:szCs w:val="24"/>
        </w:rPr>
      </w:pPr>
      <w:r>
        <w:rPr>
          <w:rFonts w:hint="eastAsia" w:ascii="微软雅黑" w:hAnsi="微软雅黑" w:eastAsia="微软雅黑"/>
          <w:kern w:val="0"/>
          <w:szCs w:val="24"/>
        </w:rPr>
        <w:t>便。</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中心软件支持警情转发，方便多级管理。</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中心软件具有多级电子地图，可显示警情、主机及防区状态。</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中心软件具有声光联动，便于及时处理警情。</w:t>
      </w:r>
    </w:p>
    <w:p>
      <w:pPr>
        <w:pStyle w:val="4"/>
        <w:ind w:left="418"/>
        <w:rPr>
          <w:rFonts w:ascii="微软雅黑" w:hAnsi="微软雅黑" w:eastAsia="微软雅黑"/>
          <w:szCs w:val="24"/>
        </w:rPr>
      </w:pPr>
      <w:r>
        <w:rPr>
          <w:rFonts w:ascii="微软雅黑" w:hAnsi="微软雅黑" w:eastAsia="微软雅黑"/>
          <w:kern w:val="0"/>
          <w:szCs w:val="24"/>
        </w:rPr>
        <w:t xml:space="preserve">• </w:t>
      </w:r>
      <w:r>
        <w:rPr>
          <w:rFonts w:hint="eastAsia" w:ascii="微软雅黑" w:hAnsi="微软雅黑" w:eastAsia="微软雅黑"/>
          <w:kern w:val="0"/>
          <w:szCs w:val="24"/>
        </w:rPr>
        <w:t>支持</w:t>
      </w:r>
      <w:r>
        <w:rPr>
          <w:rFonts w:ascii="微软雅黑" w:hAnsi="微软雅黑" w:eastAsia="微软雅黑"/>
          <w:kern w:val="0"/>
          <w:szCs w:val="24"/>
        </w:rPr>
        <w:t xml:space="preserve">VISTA-128BPT/250BPT </w:t>
      </w:r>
      <w:r>
        <w:rPr>
          <w:rFonts w:hint="eastAsia" w:ascii="微软雅黑" w:hAnsi="微软雅黑" w:eastAsia="微软雅黑"/>
          <w:kern w:val="0"/>
          <w:szCs w:val="24"/>
        </w:rPr>
        <w:t>主机。用于大型小区周界，布线更方便，覆盖范围广。</w:t>
      </w:r>
      <w:r>
        <w:rPr>
          <w:rFonts w:ascii="微软雅黑" w:hAnsi="微软雅黑" w:eastAsia="微软雅黑"/>
          <w:szCs w:val="24"/>
        </w:rPr>
        <w:br w:type="page"/>
      </w:r>
    </w:p>
    <w:p>
      <w:pPr>
        <w:pStyle w:val="2"/>
      </w:pPr>
      <w:bookmarkStart w:id="13" w:name="_Toc407056271"/>
      <w:r>
        <w:rPr>
          <w:rFonts w:hint="eastAsia"/>
        </w:rPr>
        <w:t>七、产品优势</w:t>
      </w:r>
      <w:bookmarkEnd w:id="13"/>
    </w:p>
    <w:p>
      <w:pPr>
        <w:pStyle w:val="4"/>
        <w:ind w:left="418"/>
        <w:rPr>
          <w:rFonts w:ascii="微软雅黑" w:hAnsi="微软雅黑" w:eastAsia="微软雅黑"/>
          <w:b/>
          <w:kern w:val="0"/>
          <w:szCs w:val="24"/>
        </w:rPr>
      </w:pPr>
      <w:r>
        <w:rPr>
          <w:rFonts w:ascii="微软雅黑" w:hAnsi="微软雅黑" w:eastAsia="微软雅黑"/>
          <w:b/>
          <w:kern w:val="0"/>
          <w:szCs w:val="24"/>
        </w:rPr>
        <w:t xml:space="preserve">• TCP/IP </w:t>
      </w:r>
      <w:r>
        <w:rPr>
          <w:rFonts w:hint="eastAsia" w:ascii="微软雅黑" w:hAnsi="微软雅黑" w:eastAsia="微软雅黑"/>
          <w:b/>
          <w:kern w:val="0"/>
          <w:szCs w:val="24"/>
        </w:rPr>
        <w:t>技术报警主机</w:t>
      </w:r>
    </w:p>
    <w:p>
      <w:pPr>
        <w:pStyle w:val="4"/>
        <w:ind w:left="418"/>
        <w:rPr>
          <w:rFonts w:ascii="微软雅黑" w:hAnsi="微软雅黑" w:eastAsia="微软雅黑"/>
          <w:kern w:val="0"/>
          <w:szCs w:val="24"/>
        </w:rPr>
      </w:pPr>
      <w:r>
        <w:rPr>
          <w:rFonts w:ascii="微软雅黑" w:hAnsi="微软雅黑" w:eastAsia="微软雅黑"/>
          <w:kern w:val="0"/>
          <w:szCs w:val="24"/>
        </w:rPr>
        <w:t xml:space="preserve">- 100M </w:t>
      </w:r>
      <w:r>
        <w:rPr>
          <w:rFonts w:hint="eastAsia" w:ascii="微软雅黑" w:hAnsi="微软雅黑" w:eastAsia="微软雅黑"/>
          <w:kern w:val="0"/>
          <w:szCs w:val="24"/>
        </w:rPr>
        <w:t>网络，警情上传更为迅速</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布线没有距离限制</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系统架构简单，组网方便，节约成本</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通讯可靠性高，在线诊断及故障定位快捷</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与</w:t>
      </w:r>
      <w:r>
        <w:rPr>
          <w:rFonts w:ascii="微软雅黑" w:hAnsi="微软雅黑" w:eastAsia="微软雅黑"/>
          <w:kern w:val="0"/>
          <w:szCs w:val="24"/>
        </w:rPr>
        <w:t xml:space="preserve">RS485 </w:t>
      </w:r>
      <w:r>
        <w:rPr>
          <w:rFonts w:hint="eastAsia" w:ascii="微软雅黑" w:hAnsi="微软雅黑" w:eastAsia="微软雅黑"/>
          <w:kern w:val="0"/>
          <w:szCs w:val="24"/>
        </w:rPr>
        <w:t>同类主机价位可比</w:t>
      </w:r>
    </w:p>
    <w:p>
      <w:pPr>
        <w:pStyle w:val="4"/>
        <w:ind w:left="418"/>
        <w:rPr>
          <w:rFonts w:ascii="微软雅黑" w:hAnsi="微软雅黑" w:eastAsia="微软雅黑"/>
          <w:b/>
          <w:kern w:val="0"/>
          <w:szCs w:val="24"/>
        </w:rPr>
      </w:pPr>
      <w:r>
        <w:rPr>
          <w:rFonts w:ascii="微软雅黑" w:hAnsi="微软雅黑" w:eastAsia="微软雅黑"/>
          <w:b/>
          <w:kern w:val="0"/>
          <w:szCs w:val="24"/>
        </w:rPr>
        <w:t xml:space="preserve">• </w:t>
      </w:r>
      <w:r>
        <w:rPr>
          <w:rFonts w:hint="eastAsia" w:ascii="微软雅黑" w:hAnsi="微软雅黑" w:eastAsia="微软雅黑"/>
          <w:b/>
          <w:kern w:val="0"/>
          <w:szCs w:val="24"/>
        </w:rPr>
        <w:t>安全专业的报警主机</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具有报告存储功能，掉电不丢失，避免由通讯网络导致丢失报告</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所有数据都经过</w:t>
      </w:r>
      <w:r>
        <w:rPr>
          <w:rFonts w:ascii="微软雅黑" w:hAnsi="微软雅黑" w:eastAsia="微软雅黑"/>
          <w:kern w:val="0"/>
          <w:szCs w:val="24"/>
        </w:rPr>
        <w:t xml:space="preserve">AES </w:t>
      </w:r>
      <w:r>
        <w:rPr>
          <w:rFonts w:hint="eastAsia" w:ascii="微软雅黑" w:hAnsi="微软雅黑" w:eastAsia="微软雅黑"/>
          <w:kern w:val="0"/>
          <w:szCs w:val="24"/>
        </w:rPr>
        <w:t>加密，信息更安全</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具有实时时钟功能，定时校准，保证报警系统时间同步</w:t>
      </w:r>
    </w:p>
    <w:p>
      <w:pPr>
        <w:pStyle w:val="4"/>
        <w:ind w:left="418"/>
        <w:rPr>
          <w:rFonts w:ascii="微软雅黑" w:hAnsi="微软雅黑" w:eastAsia="微软雅黑"/>
          <w:b/>
          <w:kern w:val="0"/>
          <w:szCs w:val="24"/>
        </w:rPr>
      </w:pPr>
      <w:r>
        <w:rPr>
          <w:rFonts w:ascii="微软雅黑" w:hAnsi="微软雅黑" w:eastAsia="微软雅黑"/>
          <w:b/>
          <w:kern w:val="0"/>
          <w:szCs w:val="24"/>
        </w:rPr>
        <w:t xml:space="preserve">• </w:t>
      </w:r>
      <w:r>
        <w:rPr>
          <w:rFonts w:hint="eastAsia" w:ascii="微软雅黑" w:hAnsi="微软雅黑" w:eastAsia="微软雅黑"/>
          <w:b/>
          <w:kern w:val="0"/>
          <w:szCs w:val="24"/>
        </w:rPr>
        <w:t>二级转发</w:t>
      </w:r>
    </w:p>
    <w:p>
      <w:pPr>
        <w:pStyle w:val="4"/>
        <w:ind w:left="418"/>
        <w:rPr>
          <w:rFonts w:ascii="微软雅黑" w:hAnsi="微软雅黑" w:eastAsia="微软雅黑"/>
          <w:kern w:val="0"/>
          <w:szCs w:val="24"/>
        </w:rPr>
      </w:pPr>
      <w:r>
        <w:rPr>
          <w:rFonts w:hint="eastAsia" w:ascii="微软雅黑" w:hAnsi="微软雅黑" w:eastAsia="微软雅黑"/>
          <w:kern w:val="0"/>
          <w:szCs w:val="24"/>
        </w:rPr>
        <w:t>中心软件支持警情转发，方便多级管理</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通过</w:t>
      </w:r>
      <w:r>
        <w:rPr>
          <w:rFonts w:ascii="微软雅黑" w:hAnsi="微软雅黑" w:eastAsia="微软雅黑"/>
          <w:kern w:val="0"/>
          <w:szCs w:val="24"/>
        </w:rPr>
        <w:t xml:space="preserve">TCP/IP </w:t>
      </w:r>
      <w:r>
        <w:rPr>
          <w:rFonts w:hint="eastAsia" w:ascii="微软雅黑" w:hAnsi="微软雅黑" w:eastAsia="微软雅黑"/>
          <w:kern w:val="0"/>
          <w:szCs w:val="24"/>
        </w:rPr>
        <w:t>网络上报到物业中心</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物业通过</w:t>
      </w:r>
      <w:r>
        <w:rPr>
          <w:rFonts w:ascii="微软雅黑" w:hAnsi="微软雅黑" w:eastAsia="微软雅黑"/>
          <w:kern w:val="0"/>
          <w:szCs w:val="24"/>
        </w:rPr>
        <w:t xml:space="preserve">IP </w:t>
      </w:r>
      <w:r>
        <w:rPr>
          <w:rFonts w:hint="eastAsia" w:ascii="微软雅黑" w:hAnsi="微软雅黑" w:eastAsia="微软雅黑"/>
          <w:kern w:val="0"/>
          <w:szCs w:val="24"/>
        </w:rPr>
        <w:t>二次转发给</w:t>
      </w:r>
      <w:r>
        <w:rPr>
          <w:rFonts w:ascii="微软雅黑" w:hAnsi="微软雅黑" w:eastAsia="微软雅黑"/>
          <w:kern w:val="0"/>
          <w:szCs w:val="24"/>
        </w:rPr>
        <w:t xml:space="preserve">110 </w:t>
      </w:r>
      <w:r>
        <w:rPr>
          <w:rFonts w:hint="eastAsia" w:ascii="微软雅黑" w:hAnsi="微软雅黑" w:eastAsia="微软雅黑"/>
          <w:kern w:val="0"/>
          <w:szCs w:val="24"/>
        </w:rPr>
        <w:t>或专业联网报警中心</w:t>
      </w:r>
    </w:p>
    <w:p>
      <w:pPr>
        <w:pStyle w:val="4"/>
        <w:ind w:left="418"/>
        <w:rPr>
          <w:rFonts w:ascii="微软雅黑" w:hAnsi="微软雅黑" w:eastAsia="微软雅黑"/>
          <w:b/>
          <w:kern w:val="0"/>
          <w:szCs w:val="24"/>
        </w:rPr>
      </w:pPr>
      <w:r>
        <w:rPr>
          <w:rFonts w:ascii="微软雅黑" w:hAnsi="微软雅黑" w:eastAsia="微软雅黑"/>
          <w:b/>
          <w:kern w:val="0"/>
          <w:szCs w:val="24"/>
        </w:rPr>
        <w:t xml:space="preserve">• </w:t>
      </w:r>
      <w:r>
        <w:rPr>
          <w:rFonts w:hint="eastAsia" w:ascii="微软雅黑" w:hAnsi="微软雅黑" w:eastAsia="微软雅黑"/>
          <w:b/>
          <w:kern w:val="0"/>
          <w:szCs w:val="24"/>
        </w:rPr>
        <w:t>室内多机</w:t>
      </w:r>
    </w:p>
    <w:p>
      <w:pPr>
        <w:pStyle w:val="4"/>
        <w:ind w:left="418"/>
        <w:rPr>
          <w:rFonts w:ascii="微软雅黑" w:hAnsi="微软雅黑" w:eastAsia="微软雅黑"/>
          <w:kern w:val="0"/>
          <w:szCs w:val="24"/>
        </w:rPr>
      </w:pPr>
      <w:r>
        <w:rPr>
          <w:rFonts w:hint="eastAsia" w:ascii="微软雅黑" w:hAnsi="微软雅黑" w:eastAsia="微软雅黑"/>
          <w:kern w:val="0"/>
          <w:szCs w:val="24"/>
        </w:rPr>
        <w:t>最多可扩展至</w:t>
      </w:r>
      <w:r>
        <w:rPr>
          <w:rFonts w:ascii="微软雅黑" w:hAnsi="微软雅黑" w:eastAsia="微软雅黑"/>
          <w:kern w:val="0"/>
          <w:szCs w:val="24"/>
        </w:rPr>
        <w:t xml:space="preserve">10 </w:t>
      </w:r>
      <w:r>
        <w:rPr>
          <w:rFonts w:hint="eastAsia" w:ascii="微软雅黑" w:hAnsi="微软雅黑" w:eastAsia="微软雅黑"/>
          <w:kern w:val="0"/>
          <w:szCs w:val="24"/>
        </w:rPr>
        <w:t>个，满足个性化需求</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就近操作，特别适合复式建筑，远离入户门撤布防</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防区扩展，增加防区数量的一种方法</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本地主机单防区撤布防及级联主机整机撤布防</w:t>
      </w:r>
    </w:p>
    <w:p>
      <w:pPr>
        <w:pStyle w:val="4"/>
        <w:ind w:left="418"/>
        <w:rPr>
          <w:rFonts w:ascii="微软雅黑" w:hAnsi="微软雅黑" w:eastAsia="微软雅黑"/>
          <w:b/>
          <w:kern w:val="0"/>
          <w:szCs w:val="24"/>
        </w:rPr>
      </w:pPr>
      <w:r>
        <w:rPr>
          <w:rFonts w:ascii="微软雅黑" w:hAnsi="微软雅黑" w:eastAsia="微软雅黑"/>
          <w:b/>
          <w:kern w:val="0"/>
          <w:szCs w:val="24"/>
        </w:rPr>
        <w:t xml:space="preserve">• </w:t>
      </w:r>
      <w:r>
        <w:rPr>
          <w:rFonts w:hint="eastAsia" w:ascii="微软雅黑" w:hAnsi="微软雅黑" w:eastAsia="微软雅黑"/>
          <w:b/>
          <w:kern w:val="0"/>
          <w:szCs w:val="24"/>
        </w:rPr>
        <w:t>远程反控</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中心遥控撤布防</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旁路</w:t>
      </w:r>
    </w:p>
    <w:p>
      <w:pPr>
        <w:pStyle w:val="4"/>
        <w:ind w:left="418"/>
        <w:rPr>
          <w:rFonts w:ascii="微软雅黑" w:hAnsi="微软雅黑" w:eastAsia="微软雅黑"/>
          <w:b/>
          <w:kern w:val="0"/>
          <w:szCs w:val="24"/>
        </w:rPr>
      </w:pPr>
      <w:r>
        <w:rPr>
          <w:rFonts w:ascii="微软雅黑" w:hAnsi="微软雅黑" w:eastAsia="微软雅黑"/>
          <w:b/>
          <w:kern w:val="0"/>
          <w:szCs w:val="24"/>
        </w:rPr>
        <w:t xml:space="preserve">• </w:t>
      </w:r>
      <w:r>
        <w:rPr>
          <w:rFonts w:hint="eastAsia" w:ascii="微软雅黑" w:hAnsi="微软雅黑" w:eastAsia="微软雅黑"/>
          <w:b/>
          <w:kern w:val="0"/>
          <w:szCs w:val="24"/>
        </w:rPr>
        <w:t>维护方便</w:t>
      </w:r>
    </w:p>
    <w:p>
      <w:pPr>
        <w:pStyle w:val="4"/>
        <w:ind w:left="418"/>
        <w:rPr>
          <w:rFonts w:ascii="微软雅黑" w:hAnsi="微软雅黑" w:eastAsia="微软雅黑"/>
          <w:kern w:val="0"/>
          <w:szCs w:val="24"/>
        </w:rPr>
      </w:pPr>
      <w:r>
        <w:rPr>
          <w:rFonts w:ascii="微软雅黑" w:hAnsi="微软雅黑" w:eastAsia="微软雅黑"/>
          <w:kern w:val="0"/>
          <w:szCs w:val="24"/>
        </w:rPr>
        <w:t xml:space="preserve">- </w:t>
      </w:r>
      <w:r>
        <w:rPr>
          <w:rFonts w:hint="eastAsia" w:ascii="微软雅黑" w:hAnsi="微软雅黑" w:eastAsia="微软雅黑"/>
          <w:kern w:val="0"/>
          <w:szCs w:val="24"/>
        </w:rPr>
        <w:t>中心可视化编程配置</w:t>
      </w:r>
    </w:p>
    <w:p>
      <w:pPr>
        <w:pStyle w:val="4"/>
        <w:ind w:left="418"/>
        <w:rPr>
          <w:rFonts w:ascii="微软雅黑" w:hAnsi="微软雅黑" w:eastAsia="微软雅黑"/>
          <w:b/>
          <w:sz w:val="40"/>
          <w:szCs w:val="40"/>
        </w:rPr>
      </w:pPr>
      <w:r>
        <w:rPr>
          <w:rFonts w:ascii="微软雅黑" w:hAnsi="微软雅黑" w:eastAsia="微软雅黑"/>
          <w:kern w:val="0"/>
          <w:szCs w:val="24"/>
        </w:rPr>
        <w:t xml:space="preserve">- </w:t>
      </w:r>
      <w:r>
        <w:rPr>
          <w:rFonts w:hint="eastAsia" w:ascii="微软雅黑" w:hAnsi="微软雅黑" w:eastAsia="微软雅黑"/>
          <w:kern w:val="0"/>
          <w:szCs w:val="24"/>
        </w:rPr>
        <w:t>中心升级</w:t>
      </w:r>
      <w:r>
        <w:br w:type="page"/>
      </w:r>
    </w:p>
    <w:p>
      <w:pPr>
        <w:pStyle w:val="2"/>
      </w:pPr>
      <w:bookmarkStart w:id="14" w:name="_Toc407056272"/>
      <w:r>
        <w:rPr>
          <w:rFonts w:hint="eastAsia"/>
        </w:rPr>
        <w:t>八、设备介绍</w:t>
      </w:r>
      <w:bookmarkEnd w:id="14"/>
    </w:p>
    <w:p>
      <w:pPr>
        <w:spacing w:line="360" w:lineRule="auto"/>
        <w:rPr>
          <w:rFonts w:ascii="微软雅黑" w:hAnsi="微软雅黑" w:eastAsia="微软雅黑"/>
          <w:sz w:val="24"/>
        </w:rPr>
      </w:pPr>
    </w:p>
    <w:p>
      <w:pPr>
        <w:pStyle w:val="3"/>
      </w:pPr>
      <w:r>
        <w:rPr>
          <w:rFonts w:hint="eastAsia" w:ascii="微软雅黑" w:hAnsi="微软雅黑" w:eastAsia="微软雅黑" w:cs="Times New Roman"/>
          <w:b/>
          <w:kern w:val="2"/>
          <w:sz w:val="24"/>
          <w:szCs w:val="24"/>
          <w:lang w:val="en-US" w:eastAsia="zh-CN" w:bidi="ar-SA"/>
        </w:rPr>
        <w:pict>
          <v:shape id="Picture 2" o:spid="_x0000_s1030" type="#_x0000_t75" style="position:absolute;left:0;margin-left:241.5pt;margin-top:23.65pt;height:121.5pt;width:234.75pt;mso-wrap-distance-bottom:0pt;mso-wrap-distance-left:9pt;mso-wrap-distance-right:9pt;mso-wrap-distance-top:0pt;rotation:0f;z-index:251659264;" o:ole="f" fillcolor="#FFFFFF" filled="f" o:preferrelative="t" stroked="f" coordorigin="0,0" coordsize="21600,21600">
            <v:fill on="f" color2="#FFFFFF" focus="0%"/>
            <v:imagedata gain="65536f" blacklevel="0f" gamma="0" o:title="" r:id="rId10"/>
            <o:lock v:ext="edit" position="f" selection="f" grouping="f" rotation="f" cropping="f" text="f" aspectratio="t"/>
            <w10:wrap type="square"/>
          </v:shape>
        </w:pict>
      </w:r>
      <w:bookmarkStart w:id="15" w:name="_Toc407056273"/>
      <w:r>
        <w:t>VICTRIX-8</w:t>
      </w:r>
      <w:r>
        <w:rPr>
          <w:rFonts w:hint="eastAsia"/>
        </w:rPr>
        <w:t>：</w:t>
      </w:r>
      <w:r>
        <w:t xml:space="preserve">8 </w:t>
      </w:r>
      <w:r>
        <w:rPr>
          <w:rFonts w:hint="eastAsia"/>
        </w:rPr>
        <w:t>防区</w:t>
      </w:r>
      <w:r>
        <w:t xml:space="preserve">LED </w:t>
      </w:r>
      <w:r>
        <w:rPr>
          <w:rFonts w:hint="eastAsia"/>
        </w:rPr>
        <w:t>报警主机</w:t>
      </w:r>
      <w:bookmarkEnd w:id="15"/>
    </w:p>
    <w:p>
      <w:pPr>
        <w:pStyle w:val="17"/>
        <w:numPr>
          <w:ilvl w:val="0"/>
          <w:numId w:val="1"/>
        </w:numPr>
        <w:spacing w:line="360" w:lineRule="auto"/>
        <w:rPr>
          <w:rFonts w:ascii="微软雅黑" w:hAnsi="微软雅黑" w:eastAsia="微软雅黑"/>
          <w:sz w:val="24"/>
        </w:rPr>
      </w:pPr>
      <w:r>
        <w:rPr>
          <w:rFonts w:hint="eastAsia" w:ascii="微软雅黑" w:hAnsi="微软雅黑" w:eastAsia="微软雅黑"/>
          <w:sz w:val="24"/>
        </w:rPr>
        <w:t>键盘主机一体式</w:t>
      </w:r>
    </w:p>
    <w:p>
      <w:pPr>
        <w:pStyle w:val="17"/>
        <w:numPr>
          <w:ilvl w:val="0"/>
          <w:numId w:val="1"/>
        </w:numPr>
        <w:spacing w:line="360" w:lineRule="auto"/>
        <w:rPr>
          <w:rFonts w:ascii="微软雅黑" w:hAnsi="微软雅黑" w:eastAsia="微软雅黑"/>
          <w:sz w:val="24"/>
        </w:rPr>
      </w:pPr>
      <w:r>
        <w:rPr>
          <w:rFonts w:ascii="微软雅黑" w:hAnsi="微软雅黑" w:eastAsia="微软雅黑"/>
          <w:sz w:val="24"/>
        </w:rPr>
        <w:t xml:space="preserve">86 </w:t>
      </w:r>
      <w:r>
        <w:rPr>
          <w:rFonts w:hint="eastAsia" w:ascii="微软雅黑" w:hAnsi="微软雅黑" w:eastAsia="微软雅黑"/>
          <w:sz w:val="24"/>
        </w:rPr>
        <w:t>盒接线</w:t>
      </w:r>
    </w:p>
    <w:p>
      <w:pPr>
        <w:pStyle w:val="17"/>
        <w:numPr>
          <w:ilvl w:val="0"/>
          <w:numId w:val="1"/>
        </w:numPr>
        <w:spacing w:line="360" w:lineRule="auto"/>
        <w:rPr>
          <w:rFonts w:ascii="微软雅黑" w:hAnsi="微软雅黑" w:eastAsia="微软雅黑"/>
          <w:sz w:val="24"/>
        </w:rPr>
      </w:pPr>
      <w:r>
        <w:rPr>
          <w:rFonts w:ascii="微软雅黑" w:hAnsi="微软雅黑" w:eastAsia="微软雅黑"/>
          <w:sz w:val="24"/>
        </w:rPr>
        <w:t xml:space="preserve">8 </w:t>
      </w:r>
      <w:r>
        <w:rPr>
          <w:rFonts w:hint="eastAsia" w:ascii="微软雅黑" w:hAnsi="微软雅黑" w:eastAsia="微软雅黑"/>
          <w:sz w:val="24"/>
        </w:rPr>
        <w:t>防区有线防区支持线尾阻检测</w:t>
      </w:r>
    </w:p>
    <w:p>
      <w:pPr>
        <w:pStyle w:val="17"/>
        <w:numPr>
          <w:ilvl w:val="0"/>
          <w:numId w:val="1"/>
        </w:numPr>
        <w:spacing w:line="360" w:lineRule="auto"/>
        <w:rPr>
          <w:rFonts w:ascii="微软雅黑" w:hAnsi="微软雅黑" w:eastAsia="微软雅黑"/>
          <w:sz w:val="24"/>
        </w:rPr>
      </w:pPr>
      <w:r>
        <w:rPr>
          <w:rFonts w:hint="eastAsia" w:ascii="微软雅黑" w:hAnsi="微软雅黑" w:eastAsia="微软雅黑"/>
          <w:sz w:val="24"/>
        </w:rPr>
        <w:t>多用户密码支持</w:t>
      </w:r>
    </w:p>
    <w:p>
      <w:pPr>
        <w:pStyle w:val="17"/>
        <w:numPr>
          <w:ilvl w:val="0"/>
          <w:numId w:val="1"/>
        </w:numPr>
        <w:spacing w:line="360" w:lineRule="auto"/>
        <w:rPr>
          <w:rFonts w:ascii="微软雅黑" w:hAnsi="微软雅黑" w:eastAsia="微软雅黑"/>
          <w:sz w:val="24"/>
        </w:rPr>
      </w:pPr>
      <w:r>
        <w:rPr>
          <w:rFonts w:hint="eastAsia" w:ascii="微软雅黑" w:hAnsi="微软雅黑" w:eastAsia="微软雅黑"/>
          <w:sz w:val="24"/>
        </w:rPr>
        <w:t>防拆报警功能</w:t>
      </w:r>
    </w:p>
    <w:p>
      <w:pPr>
        <w:pStyle w:val="17"/>
        <w:numPr>
          <w:ilvl w:val="0"/>
          <w:numId w:val="1"/>
        </w:numPr>
        <w:spacing w:line="360" w:lineRule="auto"/>
        <w:rPr>
          <w:rFonts w:ascii="微软雅黑" w:hAnsi="微软雅黑" w:eastAsia="微软雅黑"/>
          <w:sz w:val="24"/>
        </w:rPr>
      </w:pPr>
      <w:r>
        <w:rPr>
          <w:rFonts w:hint="eastAsia" w:ascii="微软雅黑" w:hAnsi="微软雅黑" w:eastAsia="微软雅黑"/>
          <w:sz w:val="24"/>
        </w:rPr>
        <w:t>挟持报警功能</w:t>
      </w:r>
    </w:p>
    <w:p>
      <w:pPr>
        <w:pStyle w:val="17"/>
        <w:numPr>
          <w:ilvl w:val="0"/>
          <w:numId w:val="1"/>
        </w:numPr>
        <w:spacing w:line="360" w:lineRule="auto"/>
        <w:rPr>
          <w:rFonts w:ascii="微软雅黑" w:hAnsi="微软雅黑" w:eastAsia="微软雅黑"/>
          <w:sz w:val="24"/>
        </w:rPr>
      </w:pPr>
      <w:r>
        <w:rPr>
          <w:rFonts w:hint="eastAsia" w:ascii="微软雅黑" w:hAnsi="微软雅黑" w:eastAsia="微软雅黑"/>
          <w:sz w:val="24"/>
        </w:rPr>
        <w:t>拥有布防，撤防，周界布防，单防区布撤防</w:t>
      </w:r>
    </w:p>
    <w:p>
      <w:pPr>
        <w:pStyle w:val="17"/>
        <w:numPr>
          <w:ilvl w:val="0"/>
          <w:numId w:val="1"/>
        </w:numPr>
        <w:spacing w:line="360" w:lineRule="auto"/>
        <w:rPr>
          <w:rFonts w:ascii="微软雅黑" w:hAnsi="微软雅黑" w:eastAsia="微软雅黑"/>
          <w:sz w:val="24"/>
        </w:rPr>
      </w:pPr>
      <w:r>
        <w:rPr>
          <w:rFonts w:hint="eastAsia" w:ascii="微软雅黑" w:hAnsi="微软雅黑" w:eastAsia="微软雅黑"/>
          <w:sz w:val="24"/>
        </w:rPr>
        <w:t>一路继电器输出</w:t>
      </w:r>
    </w:p>
    <w:p>
      <w:pPr>
        <w:pStyle w:val="17"/>
        <w:numPr>
          <w:ilvl w:val="0"/>
          <w:numId w:val="1"/>
        </w:numPr>
        <w:spacing w:line="360" w:lineRule="auto"/>
        <w:rPr>
          <w:rFonts w:ascii="微软雅黑" w:hAnsi="微软雅黑" w:eastAsia="微软雅黑"/>
          <w:sz w:val="24"/>
        </w:rPr>
      </w:pPr>
      <w:r>
        <w:rPr>
          <w:rFonts w:hint="eastAsia" w:ascii="微软雅黑" w:hAnsi="微软雅黑" w:eastAsia="微软雅黑"/>
          <w:sz w:val="24"/>
        </w:rPr>
        <w:t>主机间联动</w:t>
      </w:r>
    </w:p>
    <w:p>
      <w:pPr>
        <w:pStyle w:val="17"/>
        <w:numPr>
          <w:ilvl w:val="0"/>
          <w:numId w:val="1"/>
        </w:numPr>
        <w:spacing w:line="360" w:lineRule="auto"/>
        <w:rPr>
          <w:rFonts w:ascii="微软雅黑" w:hAnsi="微软雅黑" w:eastAsia="微软雅黑"/>
          <w:sz w:val="24"/>
        </w:rPr>
      </w:pPr>
      <w:r>
        <w:rPr>
          <w:rFonts w:ascii="微软雅黑" w:hAnsi="微软雅黑" w:eastAsia="微软雅黑"/>
          <w:sz w:val="24"/>
        </w:rPr>
        <w:t xml:space="preserve">10/100M </w:t>
      </w:r>
      <w:r>
        <w:rPr>
          <w:rFonts w:hint="eastAsia" w:ascii="微软雅黑" w:hAnsi="微软雅黑" w:eastAsia="微软雅黑"/>
          <w:sz w:val="24"/>
        </w:rPr>
        <w:t>网络支持</w:t>
      </w:r>
    </w:p>
    <w:p>
      <w:pPr>
        <w:pStyle w:val="17"/>
        <w:numPr>
          <w:ilvl w:val="0"/>
          <w:numId w:val="1"/>
        </w:numPr>
        <w:spacing w:line="360" w:lineRule="auto"/>
      </w:pPr>
      <w:r>
        <w:rPr>
          <w:rFonts w:hint="eastAsia" w:ascii="微软雅黑" w:hAnsi="微软雅黑" w:eastAsia="微软雅黑"/>
          <w:sz w:val="24"/>
        </w:rPr>
        <w:t>远程上报，控制，配置和升级</w:t>
      </w:r>
    </w:p>
    <w:p>
      <w:pPr>
        <w:pStyle w:val="3"/>
        <w:rPr>
          <w:rFonts w:hint="eastAsia"/>
          <w:lang w:eastAsia="zh-CN"/>
        </w:rPr>
        <w:sectPr>
          <w:pgSz w:w="12240" w:h="15840"/>
          <w:pgMar w:top="1440" w:right="1440" w:bottom="1440" w:left="1440" w:header="720" w:footer="720" w:gutter="0"/>
          <w:paperSrc w:first="0" w:other="0"/>
          <w:pgNumType w:fmt="decimal"/>
          <w:cols w:space="0" w:num="1"/>
          <w:rtlGutter w:val="0"/>
          <w:docGrid w:linePitch="360" w:charSpace="0"/>
        </w:sectPr>
      </w:pPr>
      <w:r>
        <w:t>VICTRIX-8</w:t>
      </w:r>
      <w:r>
        <w:rPr>
          <w:rFonts w:hint="eastAsia"/>
          <w:lang w:eastAsia="zh-CN"/>
        </w:rPr>
        <w:t>主机设备连接图：</w:t>
      </w:r>
    </w:p>
    <w:p>
      <w:pPr>
        <w:rPr>
          <w:rFonts w:hint="eastAsia"/>
        </w:rPr>
      </w:pPr>
      <w:r>
        <w:rPr>
          <w:rFonts w:ascii="Calibri" w:hAnsi="Calibri" w:eastAsia="宋体"/>
          <w:sz w:val="22"/>
          <w:szCs w:val="22"/>
          <w:lang w:val="en-US" w:eastAsia="zh-CN" w:bidi="ar-SA"/>
        </w:rPr>
        <w:pict>
          <v:shape id="Picture 2" o:spid="_x0000_s1031" alt="C:\Users\e582441\My Project\SVN\SVN Victrix\trunk\Engineering\11-Reference\主机系统接线图\主机系统接线图.PNG" type="#_x0000_t75" style="height:334.65pt;width:649.1pt;rotation:0f;" o:ole="f" fillcolor="#FFFFFF" filled="f" o:preferrelative="t" stroked="f" coordorigin="0,0" coordsize="21600,21600">
            <v:fill on="f" color2="#FFFFFF" o:opacity2="100%" focus="0%"/>
            <v:imagedata gain="65536f" blacklevel="0f" gamma="0" o:title="主机系统接线图" r:id="rId11"/>
            <o:lock v:ext="edit" position="f" selection="f" grouping="f" rotation="f" cropping="f" text="f" aspectratio="t"/>
            <w10:wrap type="none"/>
            <w10:anchorlock/>
          </v:shape>
        </w:pict>
      </w:r>
    </w:p>
    <w:p>
      <w:pPr>
        <w:rPr>
          <w:rFonts w:hint="eastAsia"/>
        </w:rPr>
      </w:pPr>
    </w:p>
    <w:p>
      <w:pPr>
        <w:sectPr>
          <w:pgSz w:w="15840" w:h="12240" w:orient="landscape"/>
          <w:pgMar w:top="1440" w:right="1440" w:bottom="1440" w:left="1440" w:header="720" w:footer="720" w:gutter="0"/>
          <w:paperSrc w:first="0" w:other="0"/>
          <w:pgNumType w:fmt="decimal"/>
          <w:cols w:space="0" w:num="1"/>
          <w:rtlGutter w:val="0"/>
          <w:docGrid w:linePitch="360" w:charSpace="0"/>
        </w:sectPr>
      </w:pPr>
    </w:p>
    <w:p/>
    <w:p>
      <w:pPr>
        <w:pStyle w:val="3"/>
      </w:pPr>
      <w:bookmarkStart w:id="16" w:name="_Toc407056274"/>
      <w:r>
        <w:t>VICTRIX-</w:t>
      </w:r>
      <w:r>
        <w:rPr>
          <w:rFonts w:hint="eastAsia"/>
        </w:rPr>
        <w:t>2：2防区报警模块</w:t>
      </w:r>
      <w:bookmarkEnd w:id="16"/>
    </w:p>
    <w:p>
      <w:pPr>
        <w:spacing w:line="360" w:lineRule="auto"/>
        <w:ind w:firstLine="437"/>
        <w:rPr>
          <w:rFonts w:ascii="微软雅黑" w:hAnsi="微软雅黑" w:eastAsia="微软雅黑"/>
          <w:sz w:val="24"/>
        </w:rPr>
      </w:pPr>
      <w:r>
        <w:rPr>
          <w:rFonts w:hint="eastAsia" w:ascii="微软雅黑" w:hAnsi="微软雅黑" w:eastAsia="微软雅黑"/>
          <w:sz w:val="24"/>
          <w:szCs w:val="22"/>
          <w:lang w:val="en-US" w:eastAsia="zh-CN" w:bidi="ar-SA"/>
        </w:rPr>
        <w:pict>
          <v:shape id="Picture 3" o:spid="_x0000_s1032" type="#_x0000_t75" style="position:absolute;left:0;margin-left:229.5pt;margin-top:2.1pt;height:69.75pt;width:242.25pt;mso-wrap-distance-bottom:0pt;mso-wrap-distance-left:9pt;mso-wrap-distance-right:9pt;mso-wrap-distance-top:0pt;rotation:0f;z-index:251660288;" o:ole="f" fillcolor="#FFFFFF" filled="f" o:preferrelative="t" stroked="f" coordorigin="0,0" coordsize="21600,21600">
            <v:fill on="f" color2="#FFFFFF" focus="0%"/>
            <v:imagedata gain="65536f" blacklevel="0f" gamma="0" o:title="" r:id="rId12"/>
            <o:lock v:ext="edit" position="f" selection="f" grouping="f" rotation="f" cropping="f" text="f" aspectratio="t"/>
            <w10:wrap type="square"/>
          </v:shape>
        </w:pict>
      </w:r>
      <w:r>
        <w:rPr>
          <w:rFonts w:ascii="微软雅黑" w:hAnsi="微软雅黑" w:eastAsia="微软雅黑"/>
          <w:sz w:val="24"/>
        </w:rPr>
        <w:t xml:space="preserve">2 </w:t>
      </w:r>
      <w:r>
        <w:rPr>
          <w:rFonts w:hint="eastAsia" w:ascii="微软雅黑" w:hAnsi="微软雅黑" w:eastAsia="微软雅黑"/>
          <w:sz w:val="24"/>
        </w:rPr>
        <w:t>防区报警模块安装在社区周界红外对射设备中，向控制中心发送防区内的报警信息，为用户提供防盗、报警功能，保证社区安全。</w:t>
      </w:r>
    </w:p>
    <w:p>
      <w:pPr>
        <w:spacing w:line="360" w:lineRule="auto"/>
        <w:ind w:firstLine="437"/>
        <w:rPr>
          <w:rFonts w:ascii="微软雅黑" w:hAnsi="微软雅黑" w:eastAsia="微软雅黑"/>
          <w:sz w:val="24"/>
        </w:rPr>
      </w:pPr>
      <w:r>
        <w:rPr>
          <w:rFonts w:ascii="微软雅黑" w:hAnsi="微软雅黑" w:eastAsia="微软雅黑"/>
          <w:sz w:val="24"/>
        </w:rPr>
        <w:t xml:space="preserve">• </w:t>
      </w:r>
      <w:r>
        <w:rPr>
          <w:rFonts w:hint="eastAsia" w:ascii="微软雅黑" w:hAnsi="微软雅黑" w:eastAsia="微软雅黑"/>
          <w:sz w:val="24"/>
        </w:rPr>
        <w:t>抗浪涌、抗雷击、防静电设计</w:t>
      </w:r>
    </w:p>
    <w:p>
      <w:pPr>
        <w:spacing w:line="360" w:lineRule="auto"/>
        <w:ind w:firstLine="437"/>
        <w:rPr>
          <w:rFonts w:ascii="微软雅黑" w:hAnsi="微软雅黑" w:eastAsia="微软雅黑"/>
          <w:sz w:val="24"/>
        </w:rPr>
      </w:pPr>
      <w:r>
        <w:rPr>
          <w:rFonts w:ascii="微软雅黑" w:hAnsi="微软雅黑" w:eastAsia="微软雅黑"/>
          <w:sz w:val="24"/>
        </w:rPr>
        <w:t xml:space="preserve">• 2 </w:t>
      </w:r>
      <w:r>
        <w:rPr>
          <w:rFonts w:hint="eastAsia" w:ascii="微软雅黑" w:hAnsi="微软雅黑" w:eastAsia="微软雅黑"/>
          <w:sz w:val="24"/>
        </w:rPr>
        <w:t>个</w:t>
      </w:r>
      <w:r>
        <w:rPr>
          <w:rFonts w:ascii="微软雅黑" w:hAnsi="微软雅黑" w:eastAsia="微软雅黑"/>
          <w:sz w:val="24"/>
        </w:rPr>
        <w:t xml:space="preserve">24 </w:t>
      </w:r>
      <w:r>
        <w:rPr>
          <w:rFonts w:hint="eastAsia" w:ascii="微软雅黑" w:hAnsi="微软雅黑" w:eastAsia="微软雅黑"/>
          <w:sz w:val="24"/>
        </w:rPr>
        <w:t>小时有线防区</w:t>
      </w:r>
    </w:p>
    <w:p>
      <w:pPr>
        <w:spacing w:line="360" w:lineRule="auto"/>
        <w:ind w:firstLine="437"/>
        <w:rPr>
          <w:rFonts w:ascii="微软雅黑" w:hAnsi="微软雅黑" w:eastAsia="微软雅黑"/>
          <w:sz w:val="24"/>
        </w:rPr>
      </w:pPr>
      <w:r>
        <w:rPr>
          <w:rFonts w:ascii="微软雅黑" w:hAnsi="微软雅黑" w:eastAsia="微软雅黑"/>
          <w:sz w:val="24"/>
        </w:rPr>
        <w:t xml:space="preserve">• </w:t>
      </w:r>
      <w:r>
        <w:rPr>
          <w:rFonts w:hint="eastAsia" w:ascii="微软雅黑" w:hAnsi="微软雅黑" w:eastAsia="微软雅黑"/>
          <w:sz w:val="24"/>
        </w:rPr>
        <w:t>有线防区支持线尾阻检测</w:t>
      </w:r>
    </w:p>
    <w:p>
      <w:pPr>
        <w:spacing w:line="360" w:lineRule="auto"/>
        <w:ind w:firstLine="437"/>
        <w:rPr>
          <w:rFonts w:ascii="微软雅黑" w:hAnsi="微软雅黑" w:eastAsia="微软雅黑"/>
          <w:sz w:val="24"/>
        </w:rPr>
      </w:pPr>
      <w:r>
        <w:rPr>
          <w:rFonts w:ascii="微软雅黑" w:hAnsi="微软雅黑" w:eastAsia="微软雅黑"/>
          <w:sz w:val="24"/>
        </w:rPr>
        <w:t xml:space="preserve">• </w:t>
      </w:r>
      <w:r>
        <w:rPr>
          <w:rFonts w:hint="eastAsia" w:ascii="微软雅黑" w:hAnsi="微软雅黑" w:eastAsia="微软雅黑"/>
          <w:sz w:val="24"/>
        </w:rPr>
        <w:t>小体积</w:t>
      </w:r>
    </w:p>
    <w:p>
      <w:pPr>
        <w:spacing w:line="360" w:lineRule="auto"/>
        <w:ind w:firstLine="437"/>
        <w:rPr>
          <w:rFonts w:ascii="微软雅黑" w:hAnsi="微软雅黑" w:eastAsia="微软雅黑"/>
          <w:sz w:val="24"/>
        </w:rPr>
      </w:pPr>
      <w:r>
        <w:rPr>
          <w:rFonts w:ascii="微软雅黑" w:hAnsi="微软雅黑" w:eastAsia="微软雅黑"/>
          <w:sz w:val="24"/>
        </w:rPr>
        <w:t xml:space="preserve">• 10/100M </w:t>
      </w:r>
      <w:r>
        <w:rPr>
          <w:rFonts w:hint="eastAsia" w:ascii="微软雅黑" w:hAnsi="微软雅黑" w:eastAsia="微软雅黑"/>
          <w:sz w:val="24"/>
        </w:rPr>
        <w:t>网络</w:t>
      </w:r>
    </w:p>
    <w:p>
      <w:pPr>
        <w:spacing w:line="360" w:lineRule="auto"/>
        <w:ind w:firstLine="437"/>
        <w:rPr>
          <w:rFonts w:ascii="微软雅黑" w:hAnsi="微软雅黑" w:eastAsia="微软雅黑"/>
          <w:sz w:val="24"/>
        </w:rPr>
      </w:pPr>
      <w:r>
        <w:rPr>
          <w:rFonts w:ascii="微软雅黑" w:hAnsi="微软雅黑" w:eastAsia="微软雅黑"/>
          <w:sz w:val="24"/>
        </w:rPr>
        <w:t xml:space="preserve">• </w:t>
      </w:r>
      <w:r>
        <w:rPr>
          <w:rFonts w:hint="eastAsia" w:ascii="微软雅黑" w:hAnsi="微软雅黑" w:eastAsia="微软雅黑"/>
          <w:sz w:val="24"/>
        </w:rPr>
        <w:t>远程上报，配置和升级</w:t>
      </w:r>
    </w:p>
    <w:p>
      <w:pPr>
        <w:spacing w:line="360" w:lineRule="auto"/>
        <w:ind w:firstLine="437"/>
        <w:rPr>
          <w:rFonts w:ascii="微软雅黑" w:hAnsi="微软雅黑" w:eastAsia="微软雅黑"/>
          <w:sz w:val="24"/>
        </w:rPr>
      </w:pPr>
    </w:p>
    <w:p>
      <w:pPr>
        <w:pStyle w:val="3"/>
      </w:pPr>
      <w:bookmarkStart w:id="17" w:name="_Toc407056275"/>
      <w:r>
        <w:t>VICTRIX-</w:t>
      </w:r>
      <w:r>
        <w:rPr>
          <w:rFonts w:hint="eastAsia"/>
        </w:rPr>
        <w:t>6：6防区报警模块</w:t>
      </w:r>
      <w:bookmarkEnd w:id="17"/>
    </w:p>
    <w:p>
      <w:pPr>
        <w:spacing w:line="360" w:lineRule="auto"/>
        <w:ind w:firstLine="437"/>
        <w:rPr>
          <w:rFonts w:ascii="微软雅黑" w:hAnsi="微软雅黑" w:eastAsia="微软雅黑"/>
          <w:sz w:val="24"/>
        </w:rPr>
      </w:pPr>
      <w:r>
        <w:rPr>
          <w:rFonts w:ascii="微软雅黑" w:hAnsi="微软雅黑" w:eastAsia="微软雅黑"/>
          <w:sz w:val="24"/>
          <w:szCs w:val="22"/>
          <w:lang w:val="en-US" w:eastAsia="zh-CN" w:bidi="ar-SA"/>
        </w:rPr>
        <w:pict>
          <v:shape id="Picture 4" o:spid="_x0000_s1033" type="#_x0000_t75" style="position:absolute;left:0;margin-left:255pt;margin-top:6.85pt;height:70.5pt;width:207.75pt;mso-wrap-distance-bottom:0pt;mso-wrap-distance-left:9pt;mso-wrap-distance-right:9pt;mso-wrap-distance-top:0pt;rotation:0f;z-index:251661312;" o:ole="f" fillcolor="#FFFFFF" filled="f" o:preferrelative="t" stroked="f" coordorigin="0,0" coordsize="21600,21600">
            <v:fill on="f" color2="#FFFFFF" focus="0%"/>
            <v:imagedata gain="65536f" blacklevel="0f" gamma="0" o:title="" r:id="rId13"/>
            <o:lock v:ext="edit" position="f" selection="f" grouping="f" rotation="f" cropping="f" text="f" aspectratio="t"/>
            <w10:wrap type="square"/>
          </v:shape>
        </w:pict>
      </w:r>
      <w:r>
        <w:rPr>
          <w:rFonts w:ascii="微软雅黑" w:hAnsi="微软雅黑" w:eastAsia="微软雅黑"/>
          <w:sz w:val="24"/>
        </w:rPr>
        <w:t xml:space="preserve">6 </w:t>
      </w:r>
      <w:r>
        <w:rPr>
          <w:rFonts w:hint="eastAsia" w:ascii="微软雅黑" w:hAnsi="微软雅黑" w:eastAsia="微软雅黑"/>
          <w:sz w:val="24"/>
        </w:rPr>
        <w:t>防区报警模块安装在楼层弱电井中，汇集了各防区状态信号，为用户提供防盗、报警、煤气泄漏和紧急求救功能，保证居家安全的报警处理设备。</w:t>
      </w:r>
    </w:p>
    <w:p>
      <w:pPr>
        <w:spacing w:line="360" w:lineRule="auto"/>
        <w:ind w:firstLine="437"/>
        <w:rPr>
          <w:rFonts w:ascii="微软雅黑" w:hAnsi="微软雅黑" w:eastAsia="微软雅黑"/>
          <w:sz w:val="24"/>
        </w:rPr>
      </w:pPr>
      <w:r>
        <w:rPr>
          <w:rFonts w:ascii="微软雅黑" w:hAnsi="微软雅黑" w:eastAsia="微软雅黑"/>
          <w:sz w:val="24"/>
        </w:rPr>
        <w:t xml:space="preserve">• </w:t>
      </w:r>
      <w:r>
        <w:rPr>
          <w:rFonts w:hint="eastAsia" w:ascii="微软雅黑" w:hAnsi="微软雅黑" w:eastAsia="微软雅黑"/>
          <w:sz w:val="24"/>
        </w:rPr>
        <w:t>抗浪涌、抗雷击、防静电设计</w:t>
      </w:r>
    </w:p>
    <w:p>
      <w:pPr>
        <w:spacing w:line="360" w:lineRule="auto"/>
        <w:ind w:firstLine="437"/>
        <w:rPr>
          <w:rFonts w:ascii="微软雅黑" w:hAnsi="微软雅黑" w:eastAsia="微软雅黑"/>
          <w:sz w:val="24"/>
        </w:rPr>
      </w:pPr>
      <w:r>
        <w:rPr>
          <w:rFonts w:ascii="微软雅黑" w:hAnsi="微软雅黑" w:eastAsia="微软雅黑"/>
          <w:sz w:val="24"/>
        </w:rPr>
        <w:t xml:space="preserve">• 6 </w:t>
      </w:r>
      <w:r>
        <w:rPr>
          <w:rFonts w:hint="eastAsia" w:ascii="微软雅黑" w:hAnsi="微软雅黑" w:eastAsia="微软雅黑"/>
          <w:sz w:val="24"/>
        </w:rPr>
        <w:t>个</w:t>
      </w:r>
      <w:r>
        <w:rPr>
          <w:rFonts w:ascii="微软雅黑" w:hAnsi="微软雅黑" w:eastAsia="微软雅黑"/>
          <w:sz w:val="24"/>
        </w:rPr>
        <w:t xml:space="preserve">24 </w:t>
      </w:r>
      <w:r>
        <w:rPr>
          <w:rFonts w:hint="eastAsia" w:ascii="微软雅黑" w:hAnsi="微软雅黑" w:eastAsia="微软雅黑"/>
          <w:sz w:val="24"/>
        </w:rPr>
        <w:t>小时有线防区</w:t>
      </w:r>
    </w:p>
    <w:p>
      <w:pPr>
        <w:spacing w:line="360" w:lineRule="auto"/>
        <w:ind w:firstLine="437"/>
        <w:rPr>
          <w:rFonts w:ascii="微软雅黑" w:hAnsi="微软雅黑" w:eastAsia="微软雅黑"/>
          <w:sz w:val="24"/>
        </w:rPr>
      </w:pPr>
      <w:r>
        <w:rPr>
          <w:rFonts w:ascii="微软雅黑" w:hAnsi="微软雅黑" w:eastAsia="微软雅黑"/>
          <w:sz w:val="24"/>
        </w:rPr>
        <w:t xml:space="preserve">• </w:t>
      </w:r>
      <w:r>
        <w:rPr>
          <w:rFonts w:hint="eastAsia" w:ascii="微软雅黑" w:hAnsi="微软雅黑" w:eastAsia="微软雅黑"/>
          <w:sz w:val="24"/>
        </w:rPr>
        <w:t>有线防区支持线尾阻检测</w:t>
      </w:r>
    </w:p>
    <w:p>
      <w:pPr>
        <w:spacing w:line="360" w:lineRule="auto"/>
        <w:ind w:firstLine="437"/>
        <w:rPr>
          <w:rFonts w:ascii="微软雅黑" w:hAnsi="微软雅黑" w:eastAsia="微软雅黑"/>
          <w:sz w:val="24"/>
        </w:rPr>
      </w:pPr>
      <w:r>
        <w:rPr>
          <w:rFonts w:ascii="微软雅黑" w:hAnsi="微软雅黑" w:eastAsia="微软雅黑"/>
          <w:sz w:val="24"/>
        </w:rPr>
        <w:t xml:space="preserve">• </w:t>
      </w:r>
      <w:r>
        <w:rPr>
          <w:rFonts w:hint="eastAsia" w:ascii="微软雅黑" w:hAnsi="微软雅黑" w:eastAsia="微软雅黑"/>
          <w:sz w:val="24"/>
        </w:rPr>
        <w:t>小体积</w:t>
      </w:r>
    </w:p>
    <w:p>
      <w:pPr>
        <w:spacing w:line="360" w:lineRule="auto"/>
        <w:ind w:firstLine="437"/>
        <w:rPr>
          <w:rFonts w:ascii="微软雅黑" w:hAnsi="微软雅黑" w:eastAsia="微软雅黑"/>
          <w:sz w:val="24"/>
        </w:rPr>
      </w:pPr>
      <w:r>
        <w:rPr>
          <w:rFonts w:ascii="微软雅黑" w:hAnsi="微软雅黑" w:eastAsia="微软雅黑"/>
          <w:sz w:val="24"/>
        </w:rPr>
        <w:t xml:space="preserve">• 10/100M </w:t>
      </w:r>
      <w:r>
        <w:rPr>
          <w:rFonts w:hint="eastAsia" w:ascii="微软雅黑" w:hAnsi="微软雅黑" w:eastAsia="微软雅黑"/>
          <w:sz w:val="24"/>
        </w:rPr>
        <w:t>网络</w:t>
      </w:r>
    </w:p>
    <w:p>
      <w:pPr>
        <w:spacing w:line="360" w:lineRule="auto"/>
        <w:ind w:firstLine="437"/>
        <w:rPr>
          <w:rFonts w:ascii="微软雅黑" w:hAnsi="微软雅黑" w:eastAsia="微软雅黑"/>
          <w:sz w:val="24"/>
        </w:rPr>
      </w:pPr>
      <w:r>
        <w:rPr>
          <w:rFonts w:ascii="微软雅黑" w:hAnsi="微软雅黑" w:eastAsia="微软雅黑"/>
          <w:sz w:val="24"/>
        </w:rPr>
        <w:t xml:space="preserve">• </w:t>
      </w:r>
      <w:r>
        <w:rPr>
          <w:rFonts w:hint="eastAsia" w:ascii="微软雅黑" w:hAnsi="微软雅黑" w:eastAsia="微软雅黑"/>
          <w:sz w:val="24"/>
        </w:rPr>
        <w:t>远程上报，配置和升级</w:t>
      </w:r>
    </w:p>
    <w:p>
      <w:pPr>
        <w:shd w:val="clear" w:color="auto" w:fill="FFFFFF"/>
        <w:spacing w:before="100" w:beforeAutospacing="1" w:after="100" w:afterAutospacing="1" w:line="240" w:lineRule="auto"/>
        <w:rPr>
          <w:rFonts w:ascii="微软雅黑" w:hAnsi="微软雅黑" w:eastAsia="微软雅黑"/>
          <w:sz w:val="24"/>
        </w:rPr>
      </w:pPr>
    </w:p>
    <w:p>
      <w:pPr>
        <w:pStyle w:val="3"/>
      </w:pPr>
      <w:r>
        <w:rPr>
          <w:rFonts w:ascii="微软雅黑" w:hAnsi="微软雅黑" w:eastAsia="微软雅黑" w:cs="Times New Roman"/>
          <w:b/>
          <w:kern w:val="2"/>
          <w:sz w:val="24"/>
          <w:szCs w:val="24"/>
          <w:lang w:val="en-US" w:eastAsia="zh-CN" w:bidi="ar-SA"/>
        </w:rPr>
        <w:pict>
          <v:shape id="Picture 5" o:spid="_x0000_s1034" type="#_x0000_t75" style="position:absolute;left:0;margin-left:234.75pt;margin-top:30.05pt;height:157.5pt;width:233.6pt;mso-wrap-distance-bottom:0pt;mso-wrap-distance-left:9pt;mso-wrap-distance-right:9pt;mso-wrap-distance-top:0pt;rotation:0f;z-index:251662336;" o:ole="f" fillcolor="#FFFFFF" filled="f" o:preferrelative="t" stroked="f" coordorigin="0,0" coordsize="21600,21600">
            <v:fill on="f" color2="#FFFFFF" focus="0%"/>
            <v:imagedata gain="65536f" blacklevel="0f" gamma="0" o:title="" r:id="rId14"/>
            <o:lock v:ext="edit" position="f" selection="f" grouping="f" rotation="f" cropping="f" text="f" aspectratio="t"/>
            <w10:wrap type="square"/>
          </v:shape>
        </w:pict>
      </w:r>
      <w:bookmarkStart w:id="18" w:name="_Toc407056276"/>
      <w:r>
        <w:t>VICTRIX-</w:t>
      </w:r>
      <w:r>
        <w:rPr>
          <w:rFonts w:hint="eastAsia"/>
        </w:rPr>
        <w:t>MONITOR：报警平台软件</w:t>
      </w:r>
      <w:bookmarkEnd w:id="18"/>
    </w:p>
    <w:p>
      <w:pPr>
        <w:spacing w:line="360" w:lineRule="auto"/>
        <w:ind w:firstLine="437"/>
        <w:rPr>
          <w:rFonts w:ascii="微软雅黑" w:hAnsi="微软雅黑" w:eastAsia="微软雅黑"/>
          <w:sz w:val="24"/>
        </w:rPr>
      </w:pPr>
      <w:r>
        <w:rPr>
          <w:rFonts w:hint="eastAsia" w:ascii="微软雅黑" w:hAnsi="微软雅黑" w:eastAsia="微软雅黑"/>
          <w:sz w:val="24"/>
        </w:rPr>
        <w:t>监控软件是整个报警系统的核心组成部分，安装在接警中心的管理计算机上。监控软件采用模块化设计，可进行设备的添加、调试、主机的参数设置，自动布撤防，自动校时和用户的权限管理等。电子地图监控模块提供可视化的报警系统信息，对整个系统发生的各类事件进行实时监控及报警事件的处理。用户可对历史报警记录、主机操作记录、控制中心的操作情况以及报警事件处理情况进行查询、统计，并可将产生的各类流水事件生成报表输出。</w:t>
      </w:r>
    </w:p>
    <w:p>
      <w:pPr>
        <w:spacing w:line="360" w:lineRule="auto"/>
        <w:ind w:firstLine="437"/>
        <w:rPr>
          <w:rFonts w:ascii="微软雅黑" w:hAnsi="微软雅黑" w:eastAsia="微软雅黑"/>
          <w:sz w:val="24"/>
        </w:rPr>
      </w:pPr>
      <w:r>
        <w:rPr>
          <w:rFonts w:ascii="微软雅黑" w:hAnsi="微软雅黑" w:eastAsia="微软雅黑"/>
          <w:sz w:val="24"/>
        </w:rPr>
        <w:t xml:space="preserve">• </w:t>
      </w:r>
      <w:r>
        <w:rPr>
          <w:rFonts w:hint="eastAsia" w:ascii="微软雅黑" w:hAnsi="微软雅黑" w:eastAsia="微软雅黑"/>
          <w:sz w:val="24"/>
        </w:rPr>
        <w:t>简单直观的操作界面，使操作人员很快掌握并操作；</w:t>
      </w:r>
    </w:p>
    <w:p>
      <w:pPr>
        <w:spacing w:line="360" w:lineRule="auto"/>
        <w:ind w:firstLine="437"/>
        <w:rPr>
          <w:rFonts w:ascii="微软雅黑" w:hAnsi="微软雅黑" w:eastAsia="微软雅黑"/>
          <w:sz w:val="24"/>
        </w:rPr>
      </w:pPr>
      <w:r>
        <w:rPr>
          <w:rFonts w:ascii="微软雅黑" w:hAnsi="微软雅黑" w:eastAsia="微软雅黑"/>
          <w:sz w:val="24"/>
        </w:rPr>
        <w:t xml:space="preserve">• </w:t>
      </w:r>
      <w:r>
        <w:rPr>
          <w:rFonts w:hint="eastAsia" w:ascii="微软雅黑" w:hAnsi="微软雅黑" w:eastAsia="微软雅黑"/>
          <w:sz w:val="24"/>
        </w:rPr>
        <w:t>将用户报警、周界报警、报警联动等功能集成为一体，方便操作人员的使用和管理；</w:t>
      </w:r>
    </w:p>
    <w:p>
      <w:pPr>
        <w:spacing w:line="360" w:lineRule="auto"/>
        <w:ind w:firstLine="437"/>
        <w:rPr>
          <w:rFonts w:ascii="微软雅黑" w:hAnsi="微软雅黑" w:eastAsia="微软雅黑"/>
          <w:sz w:val="24"/>
        </w:rPr>
      </w:pPr>
      <w:r>
        <w:rPr>
          <w:rFonts w:ascii="微软雅黑" w:hAnsi="微软雅黑" w:eastAsia="微软雅黑"/>
          <w:sz w:val="24"/>
        </w:rPr>
        <w:t xml:space="preserve">• </w:t>
      </w:r>
      <w:r>
        <w:rPr>
          <w:rFonts w:hint="eastAsia" w:ascii="微软雅黑" w:hAnsi="微软雅黑" w:eastAsia="微软雅黑"/>
          <w:sz w:val="24"/>
        </w:rPr>
        <w:t>将小区平面、楼层、房型及防区信息显示在多级电子地图上；</w:t>
      </w:r>
    </w:p>
    <w:p>
      <w:pPr>
        <w:spacing w:line="360" w:lineRule="auto"/>
        <w:ind w:firstLine="437"/>
        <w:rPr>
          <w:rFonts w:ascii="微软雅黑" w:hAnsi="微软雅黑" w:eastAsia="微软雅黑"/>
          <w:sz w:val="24"/>
        </w:rPr>
      </w:pPr>
      <w:r>
        <w:rPr>
          <w:rFonts w:ascii="微软雅黑" w:hAnsi="微软雅黑" w:eastAsia="微软雅黑"/>
          <w:sz w:val="24"/>
        </w:rPr>
        <w:t xml:space="preserve">• </w:t>
      </w:r>
      <w:r>
        <w:rPr>
          <w:rFonts w:hint="eastAsia" w:ascii="微软雅黑" w:hAnsi="微软雅黑" w:eastAsia="微软雅黑"/>
          <w:sz w:val="24"/>
        </w:rPr>
        <w:t>周界防区直观的显示在小区平面图上，定位准确、直观；</w:t>
      </w:r>
    </w:p>
    <w:p>
      <w:pPr>
        <w:spacing w:line="360" w:lineRule="auto"/>
        <w:ind w:firstLine="437"/>
        <w:rPr>
          <w:rFonts w:ascii="微软雅黑" w:hAnsi="微软雅黑" w:eastAsia="微软雅黑"/>
          <w:sz w:val="24"/>
        </w:rPr>
      </w:pPr>
      <w:r>
        <w:rPr>
          <w:rFonts w:ascii="微软雅黑" w:hAnsi="微软雅黑" w:eastAsia="微软雅黑"/>
          <w:sz w:val="24"/>
        </w:rPr>
        <w:t xml:space="preserve">• </w:t>
      </w:r>
      <w:r>
        <w:rPr>
          <w:rFonts w:hint="eastAsia" w:ascii="微软雅黑" w:hAnsi="微软雅黑" w:eastAsia="微软雅黑"/>
          <w:sz w:val="24"/>
        </w:rPr>
        <w:t>报警指示非常直观，处警极其方便；</w:t>
      </w:r>
    </w:p>
    <w:p>
      <w:pPr>
        <w:spacing w:line="360" w:lineRule="auto"/>
        <w:ind w:firstLine="437"/>
        <w:rPr>
          <w:rFonts w:ascii="微软雅黑" w:hAnsi="微软雅黑" w:eastAsia="微软雅黑"/>
          <w:sz w:val="24"/>
        </w:rPr>
      </w:pPr>
      <w:r>
        <w:rPr>
          <w:rFonts w:ascii="微软雅黑" w:hAnsi="微软雅黑" w:eastAsia="微软雅黑"/>
          <w:sz w:val="24"/>
        </w:rPr>
        <w:t xml:space="preserve">• </w:t>
      </w:r>
      <w:r>
        <w:rPr>
          <w:rFonts w:hint="eastAsia" w:ascii="微软雅黑" w:hAnsi="微软雅黑" w:eastAsia="微软雅黑"/>
          <w:sz w:val="24"/>
        </w:rPr>
        <w:t>软件具有声光报警，确保在报警来临时给值班人员有效的报警提示；</w:t>
      </w:r>
    </w:p>
    <w:p>
      <w:pPr>
        <w:spacing w:line="360" w:lineRule="auto"/>
        <w:ind w:firstLine="437"/>
        <w:rPr>
          <w:rFonts w:ascii="微软雅黑" w:hAnsi="微软雅黑" w:eastAsia="微软雅黑"/>
          <w:sz w:val="24"/>
        </w:rPr>
      </w:pPr>
      <w:r>
        <w:rPr>
          <w:rFonts w:ascii="微软雅黑" w:hAnsi="微软雅黑" w:eastAsia="微软雅黑"/>
          <w:sz w:val="24"/>
        </w:rPr>
        <w:t xml:space="preserve">• </w:t>
      </w:r>
      <w:r>
        <w:rPr>
          <w:rFonts w:hint="eastAsia" w:ascii="微软雅黑" w:hAnsi="微软雅黑" w:eastAsia="微软雅黑"/>
          <w:sz w:val="24"/>
        </w:rPr>
        <w:t>对主机故障及时报警，并记录各主机的状态，以便操作人员观测系统状态，确保系统正常运行；</w:t>
      </w:r>
    </w:p>
    <w:p>
      <w:pPr>
        <w:spacing w:line="360" w:lineRule="auto"/>
        <w:ind w:firstLine="437"/>
        <w:rPr>
          <w:rFonts w:ascii="微软雅黑" w:hAnsi="微软雅黑" w:eastAsia="微软雅黑"/>
          <w:sz w:val="24"/>
        </w:rPr>
      </w:pPr>
      <w:r>
        <w:rPr>
          <w:rFonts w:ascii="微软雅黑" w:hAnsi="微软雅黑" w:eastAsia="微软雅黑"/>
          <w:sz w:val="24"/>
        </w:rPr>
        <w:t xml:space="preserve">• </w:t>
      </w:r>
      <w:r>
        <w:rPr>
          <w:rFonts w:hint="eastAsia" w:ascii="微软雅黑" w:hAnsi="微软雅黑" w:eastAsia="微软雅黑"/>
          <w:sz w:val="24"/>
        </w:rPr>
        <w:t>实现远程布撤防，防区旁路；</w:t>
      </w:r>
    </w:p>
    <w:p>
      <w:pPr>
        <w:spacing w:line="360" w:lineRule="auto"/>
        <w:ind w:firstLine="437"/>
        <w:rPr>
          <w:rFonts w:hint="eastAsia" w:ascii="微软雅黑" w:hAnsi="微软雅黑" w:eastAsia="微软雅黑"/>
          <w:sz w:val="24"/>
        </w:rPr>
      </w:pPr>
      <w:r>
        <w:rPr>
          <w:rFonts w:ascii="微软雅黑" w:hAnsi="微软雅黑" w:eastAsia="微软雅黑"/>
          <w:sz w:val="24"/>
        </w:rPr>
        <w:t xml:space="preserve">• </w:t>
      </w:r>
      <w:r>
        <w:rPr>
          <w:rFonts w:hint="eastAsia" w:ascii="微软雅黑" w:hAnsi="微软雅黑" w:eastAsia="微软雅黑"/>
          <w:sz w:val="24"/>
        </w:rPr>
        <w:t>支持远程编程及设备升级，方便系统维护；</w:t>
      </w:r>
    </w:p>
    <w:p>
      <w:pPr>
        <w:spacing w:line="360" w:lineRule="auto"/>
        <w:ind w:firstLine="437"/>
        <w:rPr>
          <w:rFonts w:ascii="微软雅黑" w:hAnsi="微软雅黑" w:eastAsia="微软雅黑"/>
          <w:sz w:val="24"/>
        </w:rPr>
      </w:pPr>
      <w:r>
        <w:rPr>
          <w:rFonts w:ascii="微软雅黑" w:hAnsi="微软雅黑" w:eastAsia="微软雅黑"/>
          <w:sz w:val="24"/>
        </w:rPr>
        <w:t xml:space="preserve">• </w:t>
      </w:r>
      <w:r>
        <w:rPr>
          <w:rFonts w:hint="eastAsia" w:ascii="微软雅黑" w:hAnsi="微软雅黑" w:eastAsia="微软雅黑"/>
          <w:sz w:val="24"/>
        </w:rPr>
        <w:t>实时显示主机布撤防状态及防区状态；</w:t>
      </w:r>
    </w:p>
    <w:p>
      <w:pPr>
        <w:spacing w:line="360" w:lineRule="auto"/>
        <w:ind w:firstLine="437"/>
        <w:rPr>
          <w:rFonts w:ascii="微软雅黑" w:hAnsi="微软雅黑" w:eastAsia="微软雅黑"/>
          <w:sz w:val="24"/>
        </w:rPr>
      </w:pPr>
      <w:r>
        <w:rPr>
          <w:rFonts w:ascii="微软雅黑" w:hAnsi="微软雅黑" w:eastAsia="微软雅黑"/>
          <w:sz w:val="24"/>
        </w:rPr>
        <w:t xml:space="preserve">• </w:t>
      </w:r>
      <w:r>
        <w:rPr>
          <w:rFonts w:hint="eastAsia" w:ascii="微软雅黑" w:hAnsi="微软雅黑" w:eastAsia="微软雅黑"/>
          <w:sz w:val="24"/>
        </w:rPr>
        <w:t>强大的报警处理机制，给保安出警提供依据；</w:t>
      </w:r>
    </w:p>
    <w:p>
      <w:pPr>
        <w:spacing w:line="360" w:lineRule="auto"/>
        <w:ind w:firstLine="437"/>
        <w:rPr>
          <w:rFonts w:ascii="微软雅黑" w:hAnsi="微软雅黑" w:eastAsia="微软雅黑"/>
          <w:sz w:val="24"/>
        </w:rPr>
      </w:pPr>
      <w:r>
        <w:rPr>
          <w:rFonts w:ascii="微软雅黑" w:hAnsi="微软雅黑" w:eastAsia="微软雅黑"/>
          <w:sz w:val="24"/>
        </w:rPr>
        <w:t xml:space="preserve">• </w:t>
      </w:r>
      <w:r>
        <w:rPr>
          <w:rFonts w:hint="eastAsia" w:ascii="微软雅黑" w:hAnsi="微软雅黑" w:eastAsia="微软雅黑"/>
          <w:sz w:val="24"/>
        </w:rPr>
        <w:t>强大的统计查询功能，支持各种条件查询、统计及导出；</w:t>
      </w:r>
    </w:p>
    <w:p>
      <w:pPr>
        <w:spacing w:line="360" w:lineRule="auto"/>
        <w:ind w:firstLine="437"/>
        <w:rPr>
          <w:rFonts w:ascii="微软雅黑" w:hAnsi="微软雅黑" w:eastAsia="微软雅黑"/>
          <w:sz w:val="24"/>
        </w:rPr>
      </w:pPr>
      <w:r>
        <w:rPr>
          <w:rFonts w:ascii="微软雅黑" w:hAnsi="微软雅黑" w:eastAsia="微软雅黑"/>
          <w:sz w:val="24"/>
        </w:rPr>
        <w:t xml:space="preserve">• </w:t>
      </w:r>
      <w:r>
        <w:rPr>
          <w:rFonts w:hint="eastAsia" w:ascii="微软雅黑" w:hAnsi="微软雅黑" w:eastAsia="微软雅黑"/>
          <w:sz w:val="24"/>
        </w:rPr>
        <w:t>使用</w:t>
      </w:r>
      <w:r>
        <w:rPr>
          <w:rFonts w:ascii="微软雅黑" w:hAnsi="微软雅黑" w:eastAsia="微软雅黑"/>
          <w:sz w:val="24"/>
        </w:rPr>
        <w:t xml:space="preserve">MS ACCESS </w:t>
      </w:r>
      <w:r>
        <w:rPr>
          <w:rFonts w:hint="eastAsia" w:ascii="微软雅黑" w:hAnsi="微软雅黑" w:eastAsia="微软雅黑"/>
          <w:sz w:val="24"/>
        </w:rPr>
        <w:t>数据库管理系统，支持大容量的数据存储，可保存</w:t>
      </w:r>
      <w:r>
        <w:rPr>
          <w:rFonts w:ascii="微软雅黑" w:hAnsi="微软雅黑" w:eastAsia="微软雅黑"/>
          <w:sz w:val="24"/>
        </w:rPr>
        <w:t>2G</w:t>
      </w:r>
      <w:r>
        <w:rPr>
          <w:rFonts w:hint="eastAsia" w:ascii="微软雅黑" w:hAnsi="微软雅黑" w:eastAsia="微软雅黑"/>
          <w:sz w:val="24"/>
        </w:rPr>
        <w:t>容量的报警事件和记录（约</w:t>
      </w:r>
      <w:r>
        <w:rPr>
          <w:rFonts w:ascii="微软雅黑" w:hAnsi="微软雅黑" w:eastAsia="微软雅黑"/>
          <w:sz w:val="24"/>
        </w:rPr>
        <w:t xml:space="preserve">1000 </w:t>
      </w:r>
      <w:r>
        <w:rPr>
          <w:rFonts w:hint="eastAsia" w:ascii="微软雅黑" w:hAnsi="微软雅黑" w:eastAsia="微软雅黑"/>
          <w:sz w:val="24"/>
        </w:rPr>
        <w:t>万条），快速的数据访问响应，完备的数据备份功能；</w:t>
      </w:r>
    </w:p>
    <w:p>
      <w:pPr>
        <w:spacing w:line="360" w:lineRule="auto"/>
        <w:ind w:firstLine="437"/>
        <w:rPr>
          <w:rFonts w:ascii="微软雅黑" w:hAnsi="微软雅黑" w:eastAsia="微软雅黑"/>
          <w:sz w:val="24"/>
        </w:rPr>
      </w:pPr>
      <w:r>
        <w:rPr>
          <w:rFonts w:ascii="微软雅黑" w:hAnsi="微软雅黑" w:eastAsia="微软雅黑"/>
          <w:sz w:val="24"/>
        </w:rPr>
        <w:t xml:space="preserve">• </w:t>
      </w:r>
      <w:r>
        <w:rPr>
          <w:rFonts w:hint="eastAsia" w:ascii="微软雅黑" w:hAnsi="微软雅黑" w:eastAsia="微软雅黑"/>
          <w:sz w:val="24"/>
        </w:rPr>
        <w:t>多级权限管理，详细的操作日志记录。</w:t>
      </w:r>
    </w:p>
    <w:p>
      <w:pPr>
        <w:shd w:val="clear" w:color="auto" w:fill="FFFFFF"/>
        <w:spacing w:before="100" w:beforeAutospacing="1" w:after="100" w:afterAutospacing="1" w:line="240" w:lineRule="auto"/>
        <w:rPr>
          <w:rFonts w:ascii="微软雅黑" w:hAnsi="微软雅黑" w:eastAsia="微软雅黑"/>
          <w:sz w:val="24"/>
        </w:rPr>
      </w:pPr>
      <w:bookmarkStart w:id="22" w:name="_GoBack"/>
      <w:bookmarkEnd w:id="22"/>
    </w:p>
    <w:p>
      <w:pPr>
        <w:pStyle w:val="3"/>
      </w:pPr>
      <w:r>
        <w:rPr>
          <w:rFonts w:hint="eastAsia"/>
        </w:rPr>
        <w:t xml:space="preserve"> </w:t>
      </w:r>
      <w:bookmarkStart w:id="19" w:name="_Toc407056277"/>
      <w:r>
        <w:rPr>
          <w:rFonts w:hint="eastAsia"/>
        </w:rPr>
        <w:t>DT8035 /DT8050 复合智能移动探测器</w:t>
      </w:r>
      <w:bookmarkEnd w:id="19"/>
    </w:p>
    <w:p>
      <w:pPr>
        <w:shd w:val="clear" w:color="auto" w:fill="FFFFFF"/>
        <w:spacing w:before="100" w:beforeAutospacing="1" w:after="100" w:afterAutospacing="1" w:line="240" w:lineRule="auto"/>
        <w:ind w:firstLine="720"/>
        <w:rPr>
          <w:rFonts w:ascii="微软雅黑" w:hAnsi="微软雅黑" w:eastAsia="微软雅黑"/>
          <w:sz w:val="24"/>
        </w:rPr>
      </w:pPr>
      <w:r>
        <w:rPr>
          <w:rFonts w:ascii="微软雅黑" w:hAnsi="微软雅黑" w:eastAsia="微软雅黑"/>
          <w:sz w:val="24"/>
          <w:szCs w:val="22"/>
          <w:lang w:val="en-US" w:eastAsia="zh-CN" w:bidi="ar-SA"/>
        </w:rPr>
        <w:pict>
          <v:shape id="Picture 6" o:spid="_x0000_s1035" type="#_x0000_t75" style="position:absolute;left:0;margin-left:328.5pt;margin-top:20.05pt;height:131.25pt;width:136.3pt;mso-wrap-distance-bottom:0pt;mso-wrap-distance-left:9pt;mso-wrap-distance-right:9pt;mso-wrap-distance-top:0pt;rotation:0f;z-index:251663360;" o:ole="f" fillcolor="#FFFFFF" filled="f" o:preferrelative="t" stroked="f" coordorigin="0,0" coordsize="21600,21600">
            <v:fill on="f" color2="#FFFFFF" focus="0%"/>
            <v:imagedata gain="65536f" blacklevel="0f" gamma="0" o:title="" r:id="rId15"/>
            <o:lock v:ext="edit" position="f" selection="f" grouping="f" rotation="f" cropping="f" text="f" aspectratio="t"/>
            <w10:wrap type="square"/>
          </v:shape>
        </w:pict>
      </w:r>
      <w:r>
        <w:rPr>
          <w:rFonts w:ascii="微软雅黑" w:hAnsi="微软雅黑" w:eastAsia="微软雅黑"/>
          <w:sz w:val="24"/>
        </w:rPr>
        <w:t>全球报警技术的领导者霍尼韦尔全新推出的DT8035 和DT8050 系列复合智能移动探测 器，专门为专业入侵报警系统的高性能探测需求而设计。采用霍尼韦尔专门设计的菲涅尔 光学透镜，探测区域大、探测密度均衡，并具有下望功能，结合最新探测技术，使墙到墙 的探测范围达到最大化，非常适合家庭、办公室、营业场所等各类室内场合。DT8 系列智 能复合移动探测器不仅性能表现非凡，而且结合了霍尼韦尔独有的快速安装技术，在提供 出色的预警保护的同时，还能通过更快更便捷的安装方式，节约用户的安装成本和时间</w:t>
      </w:r>
      <w:r>
        <w:rPr>
          <w:rFonts w:hint="eastAsia" w:ascii="微软雅黑" w:hAnsi="微软雅黑" w:eastAsia="微软雅黑"/>
          <w:sz w:val="24"/>
        </w:rPr>
        <w:t>。</w:t>
      </w:r>
    </w:p>
    <w:p>
      <w:pPr>
        <w:shd w:val="clear" w:color="auto" w:fill="FFFFFF"/>
        <w:spacing w:before="100" w:beforeAutospacing="1" w:after="100" w:afterAutospacing="1" w:line="240" w:lineRule="auto"/>
        <w:rPr>
          <w:rFonts w:hint="eastAsia" w:ascii="微软雅黑" w:hAnsi="微软雅黑" w:eastAsia="微软雅黑"/>
          <w:sz w:val="24"/>
        </w:rPr>
      </w:pPr>
      <w:r>
        <w:rPr>
          <w:rFonts w:ascii="微软雅黑" w:hAnsi="微软雅黑" w:eastAsia="微软雅黑"/>
          <w:b/>
          <w:sz w:val="24"/>
        </w:rPr>
        <w:t>性能特点</w:t>
      </w:r>
      <w:r>
        <w:rPr>
          <w:rFonts w:ascii="微软雅黑" w:hAnsi="微软雅黑" w:eastAsia="微软雅黑"/>
          <w:sz w:val="24"/>
        </w:rPr>
        <w:br/>
      </w:r>
      <w:r>
        <w:rPr>
          <w:rFonts w:ascii="微软雅黑" w:hAnsi="微软雅黑" w:eastAsia="微软雅黑"/>
          <w:sz w:val="24"/>
        </w:rPr>
        <w:br/>
      </w:r>
      <w:r>
        <w:rPr>
          <w:rFonts w:ascii="微软雅黑" w:hAnsi="微软雅黑" w:eastAsia="微软雅黑"/>
          <w:b/>
          <w:sz w:val="24"/>
        </w:rPr>
        <w:t>• 外壳时尚且坚固</w:t>
      </w:r>
      <w:r>
        <w:rPr>
          <w:rFonts w:ascii="微软雅黑" w:hAnsi="微软雅黑" w:eastAsia="微软雅黑"/>
          <w:sz w:val="24"/>
        </w:rPr>
        <w:br/>
      </w:r>
      <w:r>
        <w:rPr>
          <w:rFonts w:ascii="微软雅黑" w:hAnsi="微软雅黑" w:eastAsia="微软雅黑"/>
          <w:sz w:val="24"/>
        </w:rPr>
        <w:t>产品外壳时尚且坚固，可与各种住宅和建筑风格以及室内装饰风格融为一体。采用的ABS 塑料可抵抗各种冲击。外壳走线槽和预开孔便于安装和接线，接线端子也易于连接。</w:t>
      </w:r>
      <w:r>
        <w:rPr>
          <w:rFonts w:ascii="微软雅黑" w:hAnsi="微软雅黑" w:eastAsia="微软雅黑"/>
          <w:sz w:val="24"/>
        </w:rPr>
        <w:br/>
      </w:r>
      <w:r>
        <w:rPr>
          <w:rFonts w:ascii="微软雅黑" w:hAnsi="微软雅黑" w:eastAsia="微软雅黑"/>
          <w:b/>
          <w:sz w:val="24"/>
        </w:rPr>
        <w:t>• 探测灵敏度一致</w:t>
      </w:r>
      <w:r>
        <w:rPr>
          <w:rFonts w:ascii="微软雅黑" w:hAnsi="微软雅黑" w:eastAsia="微软雅黑"/>
          <w:sz w:val="24"/>
        </w:rPr>
        <w:br/>
      </w:r>
      <w:r>
        <w:rPr>
          <w:rFonts w:ascii="微软雅黑" w:hAnsi="微软雅黑" w:eastAsia="微软雅黑"/>
          <w:sz w:val="24"/>
        </w:rPr>
        <w:t>专门设计的菲涅尔透镜对保护区域边缘的人体目标也有和中心相同的灵敏度，使探测器对 于整个保护区域具有一致的探测性能。</w:t>
      </w:r>
      <w:r>
        <w:rPr>
          <w:rFonts w:ascii="微软雅黑" w:hAnsi="微软雅黑" w:eastAsia="微软雅黑"/>
          <w:sz w:val="24"/>
        </w:rPr>
        <w:br/>
      </w:r>
      <w:r>
        <w:rPr>
          <w:rFonts w:ascii="微软雅黑" w:hAnsi="微软雅黑" w:eastAsia="微软雅黑"/>
          <w:b/>
          <w:sz w:val="24"/>
        </w:rPr>
        <w:t>• 墙到墙覆盖</w:t>
      </w:r>
      <w:r>
        <w:rPr>
          <w:rFonts w:ascii="微软雅黑" w:hAnsi="微软雅黑" w:eastAsia="微软雅黑"/>
          <w:sz w:val="24"/>
        </w:rPr>
        <w:br/>
      </w:r>
      <w:r>
        <w:rPr>
          <w:rFonts w:ascii="微软雅黑" w:hAnsi="微软雅黑" w:eastAsia="微软雅黑"/>
          <w:sz w:val="24"/>
        </w:rPr>
        <w:t>探测范围广，具有下望功能，超越市场上同类产品。</w:t>
      </w:r>
      <w:r>
        <w:rPr>
          <w:rFonts w:ascii="微软雅黑" w:hAnsi="微软雅黑" w:eastAsia="微软雅黑"/>
          <w:sz w:val="24"/>
        </w:rPr>
        <w:br/>
      </w:r>
      <w:r>
        <w:rPr>
          <w:rFonts w:ascii="微软雅黑" w:hAnsi="微软雅黑" w:eastAsia="微软雅黑"/>
          <w:b/>
          <w:sz w:val="24"/>
        </w:rPr>
        <w:t>• 防误报</w:t>
      </w:r>
      <w:r>
        <w:rPr>
          <w:rFonts w:ascii="微软雅黑" w:hAnsi="微软雅黑" w:eastAsia="微软雅黑"/>
          <w:b/>
          <w:sz w:val="24"/>
        </w:rPr>
        <w:br/>
      </w:r>
      <w:r>
        <w:rPr>
          <w:rFonts w:ascii="微软雅黑" w:hAnsi="微软雅黑" w:eastAsia="微软雅黑"/>
          <w:sz w:val="24"/>
        </w:rPr>
        <w:t>DT8 系列探测器符合美国SIA-PIR-01 和欧盟EN50131-1 的防误报标准。其微处理器控制 可从错误源中过滤出真实有效的信号，有效防止误报。</w:t>
      </w:r>
      <w:r>
        <w:rPr>
          <w:rFonts w:ascii="微软雅黑" w:hAnsi="微软雅黑" w:eastAsia="微软雅黑"/>
          <w:sz w:val="24"/>
        </w:rPr>
        <w:br/>
      </w:r>
      <w:r>
        <w:rPr>
          <w:rFonts w:ascii="微软雅黑" w:hAnsi="微软雅黑" w:eastAsia="微软雅黑"/>
          <w:b/>
          <w:sz w:val="24"/>
        </w:rPr>
        <w:t>• 高级双信号处理（复合智能）</w:t>
      </w:r>
      <w:r>
        <w:rPr>
          <w:rFonts w:ascii="微软雅黑" w:hAnsi="微软雅黑" w:eastAsia="微软雅黑"/>
          <w:b/>
          <w:sz w:val="24"/>
        </w:rPr>
        <w:br/>
      </w:r>
      <w:r>
        <w:rPr>
          <w:rFonts w:ascii="微软雅黑" w:hAnsi="微软雅黑" w:eastAsia="微软雅黑"/>
          <w:sz w:val="24"/>
        </w:rPr>
        <w:t>双信号处理可通过微处理器分析红外和微波信号，支持各种高级功能，如实时自检、荧光干扰数字滤波、微波阈值自适应调节、基线自动调节和双向温度补偿。</w:t>
      </w:r>
    </w:p>
    <w:p>
      <w:pPr>
        <w:shd w:val="clear" w:color="auto" w:fill="FFFFFF"/>
        <w:spacing w:before="100" w:beforeAutospacing="1" w:after="100" w:afterAutospacing="1" w:line="240" w:lineRule="auto"/>
        <w:rPr>
          <w:rFonts w:ascii="微软雅黑" w:hAnsi="微软雅黑" w:eastAsia="微软雅黑"/>
          <w:sz w:val="24"/>
        </w:rPr>
      </w:pPr>
      <w:r>
        <w:rPr>
          <w:rFonts w:ascii="微软雅黑" w:hAnsi="微软雅黑" w:eastAsia="微软雅黑"/>
          <w:sz w:val="24"/>
        </w:rPr>
        <w:br/>
      </w:r>
      <w:r>
        <w:rPr>
          <w:rFonts w:ascii="微软雅黑" w:hAnsi="微软雅黑" w:eastAsia="微软雅黑"/>
          <w:b/>
          <w:sz w:val="24"/>
        </w:rPr>
        <w:t>• 具有防宠功能</w:t>
      </w:r>
      <w:r>
        <w:rPr>
          <w:rFonts w:ascii="微软雅黑" w:hAnsi="微软雅黑" w:eastAsia="微软雅黑"/>
          <w:b/>
          <w:sz w:val="24"/>
        </w:rPr>
        <w:br/>
      </w:r>
      <w:r>
        <w:rPr>
          <w:rFonts w:ascii="微软雅黑" w:hAnsi="微软雅黑" w:eastAsia="微软雅黑"/>
          <w:sz w:val="24"/>
        </w:rPr>
        <w:t>安装员可通过指拨开关打开或关闭防宠功能。防宠功能开启时，探测器可区分出人体信号和小于45 公斤的宠物信号。</w:t>
      </w:r>
      <w:r>
        <w:rPr>
          <w:rFonts w:ascii="微软雅黑" w:hAnsi="微软雅黑" w:eastAsia="微软雅黑"/>
          <w:sz w:val="24"/>
        </w:rPr>
        <w:br/>
      </w:r>
      <w:r>
        <w:rPr>
          <w:rFonts w:ascii="微软雅黑" w:hAnsi="微软雅黑" w:eastAsia="微软雅黑"/>
          <w:b/>
          <w:sz w:val="24"/>
        </w:rPr>
        <w:t>• 专利下望镜功能</w:t>
      </w:r>
      <w:r>
        <w:rPr>
          <w:rFonts w:ascii="微软雅黑" w:hAnsi="微软雅黑" w:eastAsia="微软雅黑"/>
          <w:b/>
          <w:sz w:val="24"/>
        </w:rPr>
        <w:br/>
      </w:r>
      <w:r>
        <w:rPr>
          <w:rFonts w:ascii="微软雅黑" w:hAnsi="微软雅黑" w:eastAsia="微软雅黑"/>
          <w:sz w:val="24"/>
        </w:rPr>
        <w:t>可在整个探测范围内提供更好的下望防护。</w:t>
      </w:r>
      <w:r>
        <w:rPr>
          <w:rFonts w:ascii="微软雅黑" w:hAnsi="微软雅黑" w:eastAsia="微软雅黑"/>
          <w:sz w:val="24"/>
        </w:rPr>
        <w:br/>
      </w:r>
      <w:r>
        <w:rPr>
          <w:rFonts w:ascii="微软雅黑" w:hAnsi="微软雅黑" w:eastAsia="微软雅黑"/>
          <w:b/>
          <w:sz w:val="24"/>
        </w:rPr>
        <w:t>• 抗白光</w:t>
      </w:r>
      <w:r>
        <w:rPr>
          <w:rFonts w:ascii="微软雅黑" w:hAnsi="微软雅黑" w:eastAsia="微软雅黑"/>
          <w:b/>
          <w:sz w:val="24"/>
        </w:rPr>
        <w:br/>
      </w:r>
      <w:r>
        <w:rPr>
          <w:rFonts w:ascii="微软雅黑" w:hAnsi="微软雅黑" w:eastAsia="微软雅黑"/>
          <w:sz w:val="24"/>
        </w:rPr>
        <w:t>具有专利的黑色防虫罩，可提供6,500 勒克斯的抗白光功能，有效减少由灯、手电筒或反光物体干扰而导致的误报。</w:t>
      </w:r>
      <w:r>
        <w:rPr>
          <w:rFonts w:ascii="微软雅黑" w:hAnsi="微软雅黑" w:eastAsia="微软雅黑"/>
          <w:sz w:val="24"/>
        </w:rPr>
        <w:br/>
      </w:r>
      <w:r>
        <w:rPr>
          <w:rFonts w:ascii="微软雅黑" w:hAnsi="微软雅黑" w:eastAsia="微软雅黑"/>
          <w:b/>
          <w:sz w:val="24"/>
        </w:rPr>
        <w:t>• 光学和电子元件防护严密</w:t>
      </w:r>
      <w:r>
        <w:rPr>
          <w:rFonts w:ascii="微软雅黑" w:hAnsi="微软雅黑" w:eastAsia="微软雅黑"/>
          <w:b/>
          <w:sz w:val="24"/>
        </w:rPr>
        <w:br/>
      </w:r>
      <w:r>
        <w:rPr>
          <w:rFonts w:ascii="微软雅黑" w:hAnsi="微软雅黑" w:eastAsia="微软雅黑"/>
          <w:sz w:val="24"/>
        </w:rPr>
        <w:t>光学和电子元件装配于前盖组件并由保护盖防护，防止安装时遭到损坏。密封光学室可避免气流和昆虫干扰探测器。</w:t>
      </w:r>
      <w:r>
        <w:rPr>
          <w:rFonts w:ascii="微软雅黑" w:hAnsi="微软雅黑" w:eastAsia="微软雅黑"/>
          <w:sz w:val="24"/>
        </w:rPr>
        <w:br/>
      </w:r>
      <w:r>
        <w:rPr>
          <w:rFonts w:ascii="微软雅黑" w:hAnsi="微软雅黑" w:eastAsia="微软雅黑"/>
          <w:b/>
          <w:sz w:val="24"/>
        </w:rPr>
        <w:t>• 螺丝固定结构</w:t>
      </w:r>
      <w:r>
        <w:rPr>
          <w:rFonts w:ascii="微软雅黑" w:hAnsi="微软雅黑" w:eastAsia="微软雅黑"/>
          <w:b/>
          <w:sz w:val="24"/>
        </w:rPr>
        <w:br/>
      </w:r>
      <w:r>
        <w:rPr>
          <w:rFonts w:ascii="微软雅黑" w:hAnsi="微软雅黑" w:eastAsia="微软雅黑"/>
          <w:sz w:val="24"/>
        </w:rPr>
        <w:t>可帮助安装员在安装过程中将螺丝打入正确位置，从而使探测器的安装更加简单快捷。</w:t>
      </w:r>
      <w:r>
        <w:rPr>
          <w:rFonts w:ascii="微软雅黑" w:hAnsi="微软雅黑" w:eastAsia="微软雅黑"/>
          <w:sz w:val="24"/>
        </w:rPr>
        <w:br/>
      </w:r>
      <w:r>
        <w:rPr>
          <w:rFonts w:ascii="微软雅黑" w:hAnsi="微软雅黑" w:eastAsia="微软雅黑"/>
          <w:b/>
          <w:sz w:val="24"/>
        </w:rPr>
        <w:t>• 安装灵活</w:t>
      </w:r>
      <w:r>
        <w:rPr>
          <w:rFonts w:ascii="微软雅黑" w:hAnsi="微软雅黑" w:eastAsia="微软雅黑"/>
          <w:b/>
          <w:sz w:val="24"/>
        </w:rPr>
        <w:br/>
      </w:r>
      <w:r>
        <w:rPr>
          <w:rFonts w:ascii="微软雅黑" w:hAnsi="微软雅黑" w:eastAsia="微软雅黑"/>
          <w:sz w:val="24"/>
        </w:rPr>
        <w:t>DT8 系列探测器可安装在墙上、角落里或天花板上，安装高度可在2.1 米和2.7 米之间。该系列探测器可与SMB10 系列旋转支架一起使用</w:t>
      </w:r>
      <w:r>
        <w:rPr>
          <w:rFonts w:hint="eastAsia" w:ascii="微软雅黑" w:hAnsi="微软雅黑" w:eastAsia="微软雅黑"/>
          <w:sz w:val="24"/>
        </w:rPr>
        <w:t>。</w:t>
      </w:r>
    </w:p>
    <w:p>
      <w:pPr>
        <w:pStyle w:val="3"/>
        <w:rPr>
          <w:rFonts w:hint="eastAsia"/>
        </w:rPr>
      </w:pPr>
    </w:p>
    <w:p>
      <w:pPr>
        <w:pStyle w:val="3"/>
        <w:rPr>
          <w:rFonts w:hint="eastAsia"/>
        </w:rPr>
      </w:pPr>
    </w:p>
    <w:p>
      <w:pPr>
        <w:pStyle w:val="3"/>
      </w:pPr>
      <w:r>
        <w:rPr>
          <w:rFonts w:hint="eastAsia" w:ascii="微软雅黑" w:hAnsi="微软雅黑" w:eastAsia="微软雅黑" w:cs="Times New Roman"/>
          <w:b/>
          <w:kern w:val="2"/>
          <w:sz w:val="24"/>
          <w:szCs w:val="24"/>
          <w:lang w:val="en-US" w:eastAsia="zh-CN" w:bidi="ar-SA"/>
        </w:rPr>
        <w:pict>
          <v:shape id="Picture 11" o:spid="_x0000_s1036" type="#_x0000_t75" style="position:absolute;left:0;margin-left:279.75pt;margin-top:5.55pt;height:75.75pt;width:122.25pt;mso-wrap-distance-left:9pt;mso-wrap-distance-right:9pt;rotation:0f;z-index:251658240;" o:ole="f" fillcolor="#FFFFFF" filled="f" o:preferrelative="t" stroked="f" coordorigin="0,0" coordsize="21600,21600" wrapcoords="-265 0 -265 21386 21733 21386 21733 0 -265 0">
            <v:fill on="f" color2="#FFFFFF" focus="0%"/>
            <v:imagedata gain="65536f" blacklevel="0f" gamma="0" o:title="" r:id="rId16"/>
            <o:lock v:ext="edit" position="f" selection="f" grouping="f" rotation="f" cropping="f" text="f" aspectratio="t"/>
            <w10:wrap type="through"/>
          </v:shape>
        </w:pict>
      </w:r>
      <w:bookmarkStart w:id="20" w:name="_Toc407056278"/>
      <w:r>
        <w:rPr>
          <w:rFonts w:hint="eastAsia"/>
        </w:rPr>
        <w:t>MPS-80WG门磁</w:t>
      </w:r>
      <w:bookmarkEnd w:id="20"/>
    </w:p>
    <w:p/>
    <w:p/>
    <w:tbl>
      <w:tblPr>
        <w:tblStyle w:val="15"/>
        <w:tblW w:w="810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115"/>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blCellSpacing w:w="15" w:type="dxa"/>
        </w:trPr>
        <w:tc>
          <w:tcPr>
            <w:tcW w:w="1070" w:type="dxa"/>
            <w:shd w:val="clear" w:color="auto" w:fill="C0C0C0"/>
            <w:vAlign w:val="center"/>
          </w:tcPr>
          <w:p>
            <w:pPr>
              <w:spacing w:after="0" w:line="240" w:lineRule="atLeast"/>
              <w:rPr>
                <w:rFonts w:ascii="Arial" w:hAnsi="Arial" w:eastAsia="Times New Roman" w:cs="Arial"/>
                <w:color w:val="333333"/>
                <w:sz w:val="20"/>
                <w:szCs w:val="20"/>
              </w:rPr>
            </w:pPr>
            <w:r>
              <w:rPr>
                <w:rFonts w:hint="eastAsia" w:ascii="宋体" w:hAnsi="宋体" w:eastAsia="宋体" w:cs="宋体"/>
                <w:b/>
                <w:bCs/>
                <w:color w:val="333333"/>
                <w:sz w:val="20"/>
                <w:szCs w:val="20"/>
              </w:rPr>
              <w:t>型</w:t>
            </w:r>
            <w:r>
              <w:rPr>
                <w:rFonts w:ascii="宋体" w:hAnsi="宋体" w:eastAsia="宋体" w:cs="宋体"/>
                <w:b/>
                <w:bCs/>
                <w:color w:val="333333"/>
                <w:sz w:val="20"/>
                <w:szCs w:val="20"/>
              </w:rPr>
              <w:t>号</w:t>
            </w:r>
          </w:p>
        </w:tc>
        <w:tc>
          <w:tcPr>
            <w:tcW w:w="6940" w:type="dxa"/>
            <w:shd w:val="clear" w:color="auto" w:fill="C0C0C0"/>
            <w:vAlign w:val="center"/>
          </w:tcPr>
          <w:p>
            <w:pPr>
              <w:spacing w:after="0" w:line="240" w:lineRule="atLeast"/>
              <w:rPr>
                <w:rFonts w:ascii="Arial" w:hAnsi="Arial" w:eastAsia="Times New Roman" w:cs="Arial"/>
                <w:color w:val="333333"/>
                <w:sz w:val="20"/>
                <w:szCs w:val="20"/>
              </w:rPr>
            </w:pPr>
            <w:r>
              <w:rPr>
                <w:rFonts w:ascii="Arial" w:hAnsi="Arial" w:eastAsia="Times New Roman" w:cs="Arial"/>
                <w:b/>
                <w:bCs/>
                <w:color w:val="333333"/>
                <w:sz w:val="20"/>
                <w:szCs w:val="20"/>
              </w:rPr>
              <w:t>MPS-80WG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070" w:type="dxa"/>
            <w:shd w:val="clear" w:color="auto" w:fill="FFFFFF"/>
            <w:vAlign w:val="center"/>
          </w:tcPr>
          <w:p>
            <w:pPr>
              <w:spacing w:after="0" w:line="240" w:lineRule="atLeast"/>
              <w:rPr>
                <w:rFonts w:ascii="Arial" w:hAnsi="Arial" w:eastAsia="Times New Roman" w:cs="Arial"/>
                <w:color w:val="333333"/>
                <w:sz w:val="20"/>
                <w:szCs w:val="20"/>
              </w:rPr>
            </w:pPr>
            <w:r>
              <w:rPr>
                <w:rFonts w:ascii="宋体" w:hAnsi="宋体" w:eastAsia="宋体" w:cs="宋体"/>
                <w:b/>
                <w:bCs/>
                <w:color w:val="333333"/>
                <w:sz w:val="20"/>
                <w:szCs w:val="20"/>
              </w:rPr>
              <w:t>参数</w:t>
            </w:r>
          </w:p>
        </w:tc>
        <w:tc>
          <w:tcPr>
            <w:tcW w:w="6940" w:type="dxa"/>
            <w:shd w:val="clear" w:color="auto" w:fill="FFFFFF"/>
            <w:vAlign w:val="center"/>
          </w:tcPr>
          <w:p>
            <w:pPr>
              <w:spacing w:after="0" w:line="240" w:lineRule="atLeast"/>
              <w:rPr>
                <w:rFonts w:ascii="Arial" w:hAnsi="Arial" w:eastAsia="Times New Roman" w:cs="Arial"/>
                <w:color w:val="333333"/>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070" w:type="dxa"/>
            <w:shd w:val="clear" w:color="auto" w:fill="F5F5F5"/>
            <w:vAlign w:val="center"/>
          </w:tcPr>
          <w:p>
            <w:pPr>
              <w:spacing w:after="0" w:line="240" w:lineRule="atLeast"/>
              <w:rPr>
                <w:rFonts w:ascii="Arial" w:hAnsi="Arial" w:eastAsia="Times New Roman" w:cs="Arial"/>
                <w:color w:val="333333"/>
                <w:sz w:val="20"/>
                <w:szCs w:val="20"/>
              </w:rPr>
            </w:pPr>
          </w:p>
        </w:tc>
        <w:tc>
          <w:tcPr>
            <w:tcW w:w="6940" w:type="dxa"/>
            <w:shd w:val="clear" w:color="auto" w:fill="F5F5F5"/>
            <w:vAlign w:val="center"/>
          </w:tcPr>
          <w:p>
            <w:pPr>
              <w:spacing w:after="0" w:line="240" w:lineRule="atLeast"/>
              <w:rPr>
                <w:rFonts w:ascii="Arial" w:hAnsi="Arial" w:eastAsia="Times New Roman" w:cs="Arial"/>
                <w:color w:val="333333"/>
                <w:sz w:val="20"/>
                <w:szCs w:val="20"/>
              </w:rPr>
            </w:pPr>
            <w:r>
              <w:rPr>
                <w:rFonts w:ascii="Arial" w:hAnsi="Arial" w:eastAsia="Times New Roman" w:cs="Arial"/>
                <w:color w:val="333333"/>
                <w:sz w:val="20"/>
                <w:szCs w:val="20"/>
              </w:rPr>
              <w:t xml:space="preserve">• </w:t>
            </w:r>
            <w:r>
              <w:rPr>
                <w:rFonts w:ascii="宋体" w:hAnsi="宋体" w:eastAsia="宋体" w:cs="宋体"/>
                <w:color w:val="333333"/>
                <w:sz w:val="20"/>
                <w:szCs w:val="20"/>
              </w:rPr>
              <w:t>标准缝隙：</w:t>
            </w:r>
            <w:r>
              <w:rPr>
                <w:rFonts w:ascii="Arial" w:hAnsi="Arial" w:eastAsia="Times New Roman" w:cs="Arial"/>
                <w:color w:val="333333"/>
                <w:sz w:val="20"/>
                <w:szCs w:val="20"/>
              </w:rPr>
              <w:t>51 mm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070" w:type="dxa"/>
            <w:shd w:val="clear" w:color="auto" w:fill="FFFFFF"/>
            <w:vAlign w:val="center"/>
          </w:tcPr>
          <w:p>
            <w:pPr>
              <w:spacing w:after="0" w:line="240" w:lineRule="atLeast"/>
              <w:rPr>
                <w:rFonts w:ascii="Arial" w:hAnsi="Arial" w:eastAsia="Times New Roman" w:cs="Arial"/>
                <w:color w:val="333333"/>
                <w:sz w:val="20"/>
                <w:szCs w:val="20"/>
              </w:rPr>
            </w:pPr>
          </w:p>
        </w:tc>
        <w:tc>
          <w:tcPr>
            <w:tcW w:w="6940" w:type="dxa"/>
            <w:shd w:val="clear" w:color="auto" w:fill="FFFFFF"/>
            <w:vAlign w:val="center"/>
          </w:tcPr>
          <w:p>
            <w:pPr>
              <w:spacing w:after="0" w:line="240" w:lineRule="atLeast"/>
              <w:rPr>
                <w:rFonts w:ascii="Arial" w:hAnsi="Arial" w:eastAsia="Times New Roman" w:cs="Arial"/>
                <w:color w:val="333333"/>
                <w:sz w:val="20"/>
                <w:szCs w:val="20"/>
              </w:rPr>
            </w:pPr>
            <w:r>
              <w:rPr>
                <w:rFonts w:ascii="Arial" w:hAnsi="Arial" w:eastAsia="Times New Roman" w:cs="Arial"/>
                <w:color w:val="333333"/>
                <w:sz w:val="20"/>
                <w:szCs w:val="20"/>
              </w:rPr>
              <w:t xml:space="preserve">• </w:t>
            </w:r>
            <w:r>
              <w:rPr>
                <w:rFonts w:ascii="宋体" w:hAnsi="宋体" w:eastAsia="宋体" w:cs="宋体"/>
                <w:color w:val="333333"/>
                <w:sz w:val="20"/>
                <w:szCs w:val="20"/>
              </w:rPr>
              <w:t>开关尺寸：</w:t>
            </w:r>
            <w:r>
              <w:rPr>
                <w:rFonts w:ascii="Arial" w:hAnsi="Arial" w:eastAsia="Times New Roman" w:cs="Arial"/>
                <w:color w:val="333333"/>
                <w:sz w:val="20"/>
                <w:szCs w:val="20"/>
              </w:rPr>
              <w:t>102 x 16 x 19 mm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070" w:type="dxa"/>
            <w:shd w:val="clear" w:color="auto" w:fill="F5F5F5"/>
            <w:vAlign w:val="center"/>
          </w:tcPr>
          <w:p>
            <w:pPr>
              <w:spacing w:after="0" w:line="240" w:lineRule="atLeast"/>
              <w:rPr>
                <w:rFonts w:ascii="Arial" w:hAnsi="Arial" w:eastAsia="Times New Roman" w:cs="Arial"/>
                <w:color w:val="333333"/>
                <w:sz w:val="20"/>
                <w:szCs w:val="20"/>
              </w:rPr>
            </w:pPr>
            <w:r>
              <w:rPr>
                <w:rFonts w:ascii="Arial" w:hAnsi="Arial" w:eastAsia="Times New Roman" w:cs="Arial"/>
                <w:color w:val="333333"/>
                <w:sz w:val="20"/>
                <w:szCs w:val="20"/>
              </w:rPr>
              <w:t> </w:t>
            </w:r>
          </w:p>
        </w:tc>
        <w:tc>
          <w:tcPr>
            <w:tcW w:w="6940" w:type="dxa"/>
            <w:shd w:val="clear" w:color="auto" w:fill="F5F5F5"/>
            <w:vAlign w:val="center"/>
          </w:tcPr>
          <w:p>
            <w:pPr>
              <w:spacing w:after="0" w:line="240" w:lineRule="atLeast"/>
              <w:rPr>
                <w:rFonts w:ascii="Arial" w:hAnsi="Arial" w:eastAsia="Times New Roman" w:cs="Arial"/>
                <w:color w:val="333333"/>
                <w:sz w:val="20"/>
                <w:szCs w:val="20"/>
              </w:rPr>
            </w:pPr>
            <w:r>
              <w:rPr>
                <w:rFonts w:ascii="Arial" w:hAnsi="Arial" w:eastAsia="Times New Roman" w:cs="Arial"/>
                <w:color w:val="333333"/>
                <w:sz w:val="20"/>
                <w:szCs w:val="20"/>
              </w:rPr>
              <w:t xml:space="preserve">• </w:t>
            </w:r>
            <w:r>
              <w:rPr>
                <w:rFonts w:ascii="宋体" w:hAnsi="宋体" w:eastAsia="宋体" w:cs="宋体"/>
                <w:color w:val="333333"/>
                <w:sz w:val="20"/>
                <w:szCs w:val="20"/>
              </w:rPr>
              <w:t>磁铁尺寸：</w:t>
            </w:r>
            <w:r>
              <w:rPr>
                <w:rFonts w:ascii="Arial" w:hAnsi="Arial" w:eastAsia="Times New Roman" w:cs="Arial"/>
                <w:color w:val="333333"/>
                <w:sz w:val="20"/>
                <w:szCs w:val="20"/>
              </w:rPr>
              <w:t>102 x 16 x 19 mm </w:t>
            </w:r>
          </w:p>
        </w:tc>
      </w:tr>
    </w:tbl>
    <w:p>
      <w:pPr>
        <w:rPr>
          <w:rFonts w:ascii="微软雅黑" w:hAnsi="微软雅黑" w:eastAsia="微软雅黑"/>
          <w:b/>
          <w:sz w:val="40"/>
          <w:szCs w:val="40"/>
        </w:rPr>
      </w:pPr>
      <w:r>
        <w:br w:type="page"/>
      </w:r>
    </w:p>
    <w:p>
      <w:pPr>
        <w:pStyle w:val="2"/>
      </w:pPr>
      <w:bookmarkStart w:id="21" w:name="_Toc407056279"/>
      <w:r>
        <w:rPr>
          <w:rFonts w:hint="eastAsia"/>
        </w:rPr>
        <w:t>九、配置列表</w:t>
      </w:r>
      <w:bookmarkEnd w:id="21"/>
    </w:p>
    <w:tbl>
      <w:tblPr>
        <w:tblStyle w:val="15"/>
        <w:tblpPr w:leftFromText="180" w:rightFromText="180" w:vertAnchor="page" w:horzAnchor="margin" w:tblpXSpec="left" w:tblpY="2911"/>
        <w:tblW w:w="99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760"/>
        <w:gridCol w:w="1920"/>
        <w:gridCol w:w="1120"/>
        <w:gridCol w:w="720"/>
        <w:gridCol w:w="1425"/>
        <w:gridCol w:w="1170"/>
        <w:gridCol w:w="1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atLeast"/>
        </w:trPr>
        <w:tc>
          <w:tcPr>
            <w:tcW w:w="17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微软雅黑" w:hAnsi="微软雅黑" w:eastAsia="微软雅黑" w:cs="Calibri"/>
                <w:b/>
                <w:bCs/>
                <w:color w:val="000000"/>
                <w:sz w:val="21"/>
                <w:szCs w:val="21"/>
              </w:rPr>
            </w:pPr>
            <w:r>
              <w:rPr>
                <w:rFonts w:hint="eastAsia" w:ascii="微软雅黑" w:hAnsi="微软雅黑" w:eastAsia="微软雅黑" w:cs="Calibri"/>
                <w:b/>
                <w:bCs/>
                <w:color w:val="000000"/>
                <w:sz w:val="21"/>
                <w:szCs w:val="21"/>
              </w:rPr>
              <w:t>设备名称</w:t>
            </w:r>
          </w:p>
        </w:tc>
        <w:tc>
          <w:tcPr>
            <w:tcW w:w="1920" w:type="dxa"/>
            <w:tcBorders>
              <w:top w:val="single" w:color="auto" w:sz="4" w:space="0"/>
              <w:left w:val="nil"/>
              <w:bottom w:val="single" w:color="auto" w:sz="4" w:space="0"/>
              <w:right w:val="single" w:color="auto" w:sz="4" w:space="0"/>
            </w:tcBorders>
            <w:vAlign w:val="center"/>
          </w:tcPr>
          <w:p>
            <w:pPr>
              <w:spacing w:after="0" w:line="240" w:lineRule="auto"/>
              <w:jc w:val="center"/>
              <w:rPr>
                <w:rFonts w:ascii="微软雅黑" w:hAnsi="微软雅黑" w:eastAsia="微软雅黑" w:cs="Calibri"/>
                <w:b/>
                <w:bCs/>
                <w:color w:val="000000"/>
                <w:sz w:val="21"/>
                <w:szCs w:val="21"/>
              </w:rPr>
            </w:pPr>
            <w:r>
              <w:rPr>
                <w:rFonts w:hint="eastAsia" w:ascii="微软雅黑" w:hAnsi="微软雅黑" w:eastAsia="微软雅黑" w:cs="Calibri"/>
                <w:b/>
                <w:bCs/>
                <w:color w:val="000000"/>
                <w:sz w:val="21"/>
                <w:szCs w:val="21"/>
              </w:rPr>
              <w:t>型号</w:t>
            </w:r>
          </w:p>
        </w:tc>
        <w:tc>
          <w:tcPr>
            <w:tcW w:w="1120" w:type="dxa"/>
            <w:tcBorders>
              <w:top w:val="single" w:color="auto" w:sz="4" w:space="0"/>
              <w:left w:val="nil"/>
              <w:bottom w:val="single" w:color="auto" w:sz="4" w:space="0"/>
              <w:right w:val="single" w:color="auto" w:sz="4" w:space="0"/>
            </w:tcBorders>
            <w:vAlign w:val="center"/>
          </w:tcPr>
          <w:p>
            <w:pPr>
              <w:spacing w:after="0" w:line="240" w:lineRule="auto"/>
              <w:jc w:val="center"/>
              <w:rPr>
                <w:rFonts w:ascii="微软雅黑" w:hAnsi="微软雅黑" w:eastAsia="微软雅黑" w:cs="Calibri"/>
                <w:b/>
                <w:bCs/>
                <w:color w:val="000000"/>
                <w:sz w:val="21"/>
                <w:szCs w:val="21"/>
              </w:rPr>
            </w:pPr>
            <w:r>
              <w:rPr>
                <w:rFonts w:hint="eastAsia" w:ascii="微软雅黑" w:hAnsi="微软雅黑" w:eastAsia="微软雅黑" w:cs="Calibri"/>
                <w:b/>
                <w:bCs/>
                <w:color w:val="000000"/>
                <w:sz w:val="21"/>
                <w:szCs w:val="21"/>
              </w:rPr>
              <w:t>单位</w:t>
            </w:r>
          </w:p>
        </w:tc>
        <w:tc>
          <w:tcPr>
            <w:tcW w:w="720" w:type="dxa"/>
            <w:tcBorders>
              <w:top w:val="single" w:color="auto" w:sz="4" w:space="0"/>
              <w:left w:val="nil"/>
              <w:bottom w:val="single" w:color="auto" w:sz="4" w:space="0"/>
              <w:right w:val="single" w:color="auto" w:sz="4" w:space="0"/>
            </w:tcBorders>
            <w:vAlign w:val="center"/>
          </w:tcPr>
          <w:p>
            <w:pPr>
              <w:spacing w:after="0" w:line="240" w:lineRule="auto"/>
              <w:jc w:val="center"/>
              <w:rPr>
                <w:rFonts w:ascii="微软雅黑" w:hAnsi="微软雅黑" w:eastAsia="微软雅黑" w:cs="Calibri"/>
                <w:b/>
                <w:bCs/>
                <w:color w:val="000000"/>
                <w:sz w:val="21"/>
                <w:szCs w:val="21"/>
              </w:rPr>
            </w:pPr>
            <w:r>
              <w:rPr>
                <w:rFonts w:hint="eastAsia" w:ascii="微软雅黑" w:hAnsi="微软雅黑" w:eastAsia="微软雅黑" w:cs="Calibri"/>
                <w:b/>
                <w:bCs/>
                <w:color w:val="000000"/>
                <w:sz w:val="21"/>
                <w:szCs w:val="21"/>
              </w:rPr>
              <w:t>数量</w:t>
            </w:r>
          </w:p>
        </w:tc>
        <w:tc>
          <w:tcPr>
            <w:tcW w:w="1425" w:type="dxa"/>
            <w:tcBorders>
              <w:top w:val="single" w:color="auto" w:sz="4" w:space="0"/>
              <w:left w:val="nil"/>
              <w:bottom w:val="single" w:color="auto" w:sz="4" w:space="0"/>
              <w:right w:val="single" w:color="auto" w:sz="4" w:space="0"/>
            </w:tcBorders>
            <w:vAlign w:val="center"/>
          </w:tcPr>
          <w:p>
            <w:pPr>
              <w:spacing w:after="0" w:line="240" w:lineRule="auto"/>
              <w:jc w:val="center"/>
              <w:rPr>
                <w:rFonts w:ascii="微软雅黑" w:hAnsi="微软雅黑" w:eastAsia="微软雅黑" w:cs="Calibri"/>
                <w:b/>
                <w:bCs/>
                <w:color w:val="000000"/>
                <w:sz w:val="21"/>
                <w:szCs w:val="21"/>
              </w:rPr>
            </w:pPr>
            <w:r>
              <w:rPr>
                <w:rFonts w:hint="eastAsia" w:ascii="微软雅黑" w:hAnsi="微软雅黑" w:eastAsia="微软雅黑" w:cs="Calibri"/>
                <w:b/>
                <w:bCs/>
                <w:color w:val="000000"/>
                <w:sz w:val="21"/>
                <w:szCs w:val="21"/>
              </w:rPr>
              <w:t>单价</w:t>
            </w:r>
          </w:p>
        </w:tc>
        <w:tc>
          <w:tcPr>
            <w:tcW w:w="1170" w:type="dxa"/>
            <w:tcBorders>
              <w:top w:val="single" w:color="auto" w:sz="4" w:space="0"/>
              <w:left w:val="nil"/>
              <w:bottom w:val="single" w:color="auto" w:sz="4" w:space="0"/>
              <w:right w:val="single" w:color="auto" w:sz="4" w:space="0"/>
            </w:tcBorders>
            <w:vAlign w:val="center"/>
          </w:tcPr>
          <w:p>
            <w:pPr>
              <w:spacing w:after="0" w:line="240" w:lineRule="auto"/>
              <w:jc w:val="center"/>
              <w:rPr>
                <w:rFonts w:ascii="微软雅黑" w:hAnsi="微软雅黑" w:eastAsia="微软雅黑" w:cs="Calibri"/>
                <w:b/>
                <w:bCs/>
                <w:color w:val="000000"/>
                <w:sz w:val="21"/>
                <w:szCs w:val="21"/>
              </w:rPr>
            </w:pPr>
            <w:r>
              <w:rPr>
                <w:rFonts w:hint="eastAsia" w:ascii="微软雅黑" w:hAnsi="微软雅黑" w:eastAsia="微软雅黑" w:cs="Calibri"/>
                <w:b/>
                <w:bCs/>
                <w:color w:val="000000"/>
                <w:sz w:val="21"/>
                <w:szCs w:val="21"/>
              </w:rPr>
              <w:t>合计</w:t>
            </w:r>
          </w:p>
        </w:tc>
        <w:tc>
          <w:tcPr>
            <w:tcW w:w="1803" w:type="dxa"/>
            <w:tcBorders>
              <w:top w:val="single" w:color="auto" w:sz="4" w:space="0"/>
              <w:left w:val="nil"/>
              <w:bottom w:val="single" w:color="auto" w:sz="4" w:space="0"/>
              <w:right w:val="single" w:color="auto" w:sz="4" w:space="0"/>
            </w:tcBorders>
            <w:vAlign w:val="center"/>
          </w:tcPr>
          <w:p>
            <w:pPr>
              <w:spacing w:after="0" w:line="240" w:lineRule="auto"/>
              <w:jc w:val="center"/>
              <w:rPr>
                <w:rFonts w:ascii="微软雅黑" w:hAnsi="微软雅黑" w:eastAsia="微软雅黑" w:cs="Calibri"/>
                <w:b/>
                <w:bCs/>
                <w:color w:val="000000"/>
                <w:sz w:val="21"/>
                <w:szCs w:val="21"/>
              </w:rPr>
            </w:pPr>
            <w:r>
              <w:rPr>
                <w:rFonts w:hint="eastAsia" w:ascii="微软雅黑" w:hAnsi="微软雅黑" w:eastAsia="微软雅黑" w:cs="Calibri"/>
                <w:b/>
                <w:bCs/>
                <w:color w:val="000000"/>
                <w:sz w:val="21"/>
                <w:szCs w:val="21"/>
              </w:rPr>
              <w:t xml:space="preserve">  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atLeast"/>
        </w:trPr>
        <w:tc>
          <w:tcPr>
            <w:tcW w:w="9918" w:type="dxa"/>
            <w:gridSpan w:val="7"/>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微软雅黑" w:hAnsi="微软雅黑" w:eastAsia="微软雅黑" w:cs="Calibri"/>
                <w:b/>
                <w:bCs/>
                <w:color w:val="000000"/>
                <w:sz w:val="21"/>
                <w:szCs w:val="21"/>
              </w:rPr>
            </w:pPr>
            <w:r>
              <w:rPr>
                <w:rFonts w:hint="eastAsia" w:ascii="微软雅黑" w:hAnsi="微软雅黑" w:eastAsia="微软雅黑" w:cs="Calibri"/>
                <w:b/>
                <w:bCs/>
                <w:color w:val="000000"/>
                <w:sz w:val="21"/>
                <w:szCs w:val="21"/>
              </w:rPr>
              <w:t>用户端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atLeast"/>
        </w:trPr>
        <w:tc>
          <w:tcPr>
            <w:tcW w:w="1760" w:type="dxa"/>
            <w:tcBorders>
              <w:top w:val="nil"/>
              <w:left w:val="single" w:color="auto" w:sz="4" w:space="0"/>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hint="eastAsia" w:ascii="微软雅黑" w:hAnsi="微软雅黑" w:eastAsia="微软雅黑" w:cs="Arial"/>
                <w:color w:val="000000"/>
                <w:sz w:val="21"/>
                <w:szCs w:val="21"/>
              </w:rPr>
              <w:t>控制主机</w:t>
            </w:r>
          </w:p>
        </w:tc>
        <w:tc>
          <w:tcPr>
            <w:tcW w:w="192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VICTRIX-8</w:t>
            </w:r>
          </w:p>
        </w:tc>
        <w:tc>
          <w:tcPr>
            <w:tcW w:w="112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Calibri"/>
                <w:color w:val="000000"/>
                <w:sz w:val="21"/>
                <w:szCs w:val="21"/>
              </w:rPr>
            </w:pPr>
            <w:r>
              <w:rPr>
                <w:rFonts w:hint="eastAsia" w:ascii="微软雅黑" w:hAnsi="微软雅黑" w:eastAsia="微软雅黑" w:cs="Arial"/>
                <w:color w:val="000000"/>
                <w:sz w:val="21"/>
                <w:szCs w:val="21"/>
              </w:rPr>
              <w:t>台</w:t>
            </w:r>
          </w:p>
        </w:tc>
        <w:tc>
          <w:tcPr>
            <w:tcW w:w="72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 </w:t>
            </w:r>
          </w:p>
        </w:tc>
        <w:tc>
          <w:tcPr>
            <w:tcW w:w="1425"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 </w:t>
            </w:r>
          </w:p>
        </w:tc>
        <w:tc>
          <w:tcPr>
            <w:tcW w:w="117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 </w:t>
            </w:r>
          </w:p>
        </w:tc>
        <w:tc>
          <w:tcPr>
            <w:tcW w:w="1803"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Honeywell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atLeast"/>
        </w:trPr>
        <w:tc>
          <w:tcPr>
            <w:tcW w:w="1760" w:type="dxa"/>
            <w:tcBorders>
              <w:top w:val="nil"/>
              <w:left w:val="single" w:color="auto" w:sz="4" w:space="0"/>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hint="eastAsia" w:ascii="微软雅黑" w:hAnsi="微软雅黑" w:eastAsia="微软雅黑" w:cs="Arial"/>
                <w:color w:val="000000"/>
                <w:sz w:val="21"/>
                <w:szCs w:val="21"/>
              </w:rPr>
              <w:t>双防区模块</w:t>
            </w:r>
          </w:p>
        </w:tc>
        <w:tc>
          <w:tcPr>
            <w:tcW w:w="192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VICTRIX-</w:t>
            </w:r>
            <w:r>
              <w:rPr>
                <w:rFonts w:hint="eastAsia" w:ascii="微软雅黑" w:hAnsi="微软雅黑" w:eastAsia="微软雅黑" w:cs="Arial"/>
                <w:color w:val="000000"/>
                <w:sz w:val="21"/>
                <w:szCs w:val="21"/>
              </w:rPr>
              <w:t>2</w:t>
            </w:r>
          </w:p>
        </w:tc>
        <w:tc>
          <w:tcPr>
            <w:tcW w:w="112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hint="eastAsia" w:ascii="微软雅黑" w:hAnsi="微软雅黑" w:eastAsia="微软雅黑" w:cs="Arial"/>
                <w:color w:val="000000"/>
                <w:sz w:val="21"/>
                <w:szCs w:val="21"/>
              </w:rPr>
              <w:t>个</w:t>
            </w:r>
          </w:p>
        </w:tc>
        <w:tc>
          <w:tcPr>
            <w:tcW w:w="72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p>
        </w:tc>
        <w:tc>
          <w:tcPr>
            <w:tcW w:w="1425"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p>
        </w:tc>
        <w:tc>
          <w:tcPr>
            <w:tcW w:w="117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p>
        </w:tc>
        <w:tc>
          <w:tcPr>
            <w:tcW w:w="1803"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Honeywell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atLeast"/>
        </w:trPr>
        <w:tc>
          <w:tcPr>
            <w:tcW w:w="1760" w:type="dxa"/>
            <w:tcBorders>
              <w:top w:val="nil"/>
              <w:left w:val="single" w:color="auto" w:sz="4" w:space="0"/>
              <w:bottom w:val="single" w:color="auto" w:sz="4" w:space="0"/>
              <w:right w:val="single" w:color="auto" w:sz="4" w:space="0"/>
            </w:tcBorders>
            <w:vAlign w:val="center"/>
          </w:tcPr>
          <w:p>
            <w:pPr>
              <w:spacing w:after="0" w:line="240" w:lineRule="auto"/>
              <w:jc w:val="center"/>
              <w:rPr>
                <w:rFonts w:ascii="微软雅黑" w:hAnsi="微软雅黑" w:eastAsia="微软雅黑" w:cs="Calibri"/>
                <w:color w:val="000000"/>
                <w:sz w:val="21"/>
                <w:szCs w:val="21"/>
              </w:rPr>
            </w:pPr>
            <w:r>
              <w:rPr>
                <w:rFonts w:hint="eastAsia" w:ascii="微软雅黑" w:hAnsi="微软雅黑" w:eastAsia="微软雅黑" w:cs="Arial"/>
                <w:color w:val="000000"/>
                <w:sz w:val="21"/>
                <w:szCs w:val="21"/>
              </w:rPr>
              <w:t>6防区模块</w:t>
            </w:r>
          </w:p>
        </w:tc>
        <w:tc>
          <w:tcPr>
            <w:tcW w:w="192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VICTRIX-</w:t>
            </w:r>
            <w:r>
              <w:rPr>
                <w:rFonts w:hint="eastAsia" w:ascii="微软雅黑" w:hAnsi="微软雅黑" w:eastAsia="微软雅黑" w:cs="Arial"/>
                <w:color w:val="000000"/>
                <w:sz w:val="21"/>
                <w:szCs w:val="21"/>
              </w:rPr>
              <w:t>6</w:t>
            </w:r>
          </w:p>
        </w:tc>
        <w:tc>
          <w:tcPr>
            <w:tcW w:w="112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Calibri"/>
                <w:color w:val="000000"/>
                <w:sz w:val="21"/>
                <w:szCs w:val="21"/>
              </w:rPr>
            </w:pPr>
            <w:r>
              <w:rPr>
                <w:rFonts w:hint="eastAsia" w:ascii="微软雅黑" w:hAnsi="微软雅黑" w:eastAsia="微软雅黑" w:cs="Arial"/>
                <w:color w:val="000000"/>
                <w:sz w:val="21"/>
                <w:szCs w:val="21"/>
              </w:rPr>
              <w:t>块</w:t>
            </w:r>
          </w:p>
        </w:tc>
        <w:tc>
          <w:tcPr>
            <w:tcW w:w="72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p>
        </w:tc>
        <w:tc>
          <w:tcPr>
            <w:tcW w:w="1425"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 </w:t>
            </w:r>
          </w:p>
        </w:tc>
        <w:tc>
          <w:tcPr>
            <w:tcW w:w="117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 </w:t>
            </w:r>
          </w:p>
        </w:tc>
        <w:tc>
          <w:tcPr>
            <w:tcW w:w="1803"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Honeywell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atLeast"/>
        </w:trPr>
        <w:tc>
          <w:tcPr>
            <w:tcW w:w="1760" w:type="dxa"/>
            <w:tcBorders>
              <w:top w:val="nil"/>
              <w:left w:val="single" w:color="auto" w:sz="4" w:space="0"/>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hint="eastAsia" w:ascii="微软雅黑" w:hAnsi="微软雅黑" w:eastAsia="微软雅黑" w:cs="Arial"/>
                <w:color w:val="000000"/>
                <w:sz w:val="21"/>
                <w:szCs w:val="21"/>
              </w:rPr>
              <w:t>双鉴探测器</w:t>
            </w:r>
          </w:p>
        </w:tc>
        <w:tc>
          <w:tcPr>
            <w:tcW w:w="192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hint="eastAsia" w:ascii="微软雅黑" w:hAnsi="微软雅黑" w:eastAsia="微软雅黑" w:cs="Arial"/>
                <w:color w:val="000000"/>
                <w:sz w:val="21"/>
                <w:szCs w:val="21"/>
              </w:rPr>
              <w:t>DT-8035</w:t>
            </w:r>
          </w:p>
        </w:tc>
        <w:tc>
          <w:tcPr>
            <w:tcW w:w="112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Calibri"/>
                <w:color w:val="000000"/>
                <w:sz w:val="21"/>
                <w:szCs w:val="21"/>
              </w:rPr>
            </w:pPr>
            <w:r>
              <w:rPr>
                <w:rFonts w:hint="eastAsia" w:ascii="微软雅黑" w:hAnsi="微软雅黑" w:eastAsia="微软雅黑" w:cs="Arial"/>
                <w:color w:val="000000"/>
                <w:sz w:val="21"/>
                <w:szCs w:val="21"/>
              </w:rPr>
              <w:t>个</w:t>
            </w:r>
          </w:p>
        </w:tc>
        <w:tc>
          <w:tcPr>
            <w:tcW w:w="72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p>
        </w:tc>
        <w:tc>
          <w:tcPr>
            <w:tcW w:w="1425"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 </w:t>
            </w:r>
          </w:p>
        </w:tc>
        <w:tc>
          <w:tcPr>
            <w:tcW w:w="117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 </w:t>
            </w:r>
          </w:p>
        </w:tc>
        <w:tc>
          <w:tcPr>
            <w:tcW w:w="1803"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Honeywell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atLeast"/>
        </w:trPr>
        <w:tc>
          <w:tcPr>
            <w:tcW w:w="1760" w:type="dxa"/>
            <w:tcBorders>
              <w:top w:val="nil"/>
              <w:left w:val="single" w:color="auto" w:sz="4" w:space="0"/>
              <w:bottom w:val="single" w:color="auto" w:sz="4" w:space="0"/>
              <w:right w:val="single" w:color="auto" w:sz="4" w:space="0"/>
            </w:tcBorders>
            <w:vAlign w:val="center"/>
          </w:tcPr>
          <w:p>
            <w:pPr>
              <w:spacing w:after="0" w:line="240" w:lineRule="auto"/>
              <w:jc w:val="center"/>
              <w:rPr>
                <w:rFonts w:ascii="微软雅黑" w:hAnsi="微软雅黑" w:eastAsia="微软雅黑" w:cs="Calibri"/>
                <w:color w:val="000000"/>
                <w:sz w:val="21"/>
                <w:szCs w:val="21"/>
              </w:rPr>
            </w:pPr>
            <w:r>
              <w:rPr>
                <w:rFonts w:hint="eastAsia" w:ascii="微软雅黑" w:hAnsi="微软雅黑" w:eastAsia="微软雅黑" w:cs="Arial"/>
                <w:color w:val="000000"/>
                <w:sz w:val="21"/>
                <w:szCs w:val="21"/>
              </w:rPr>
              <w:t>门磁</w:t>
            </w:r>
          </w:p>
        </w:tc>
        <w:tc>
          <w:tcPr>
            <w:tcW w:w="192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hint="eastAsia" w:ascii="微软雅黑" w:hAnsi="微软雅黑" w:eastAsia="微软雅黑" w:cs="Arial"/>
                <w:color w:val="000000"/>
                <w:sz w:val="21"/>
                <w:szCs w:val="21"/>
              </w:rPr>
              <w:t>MPS-80WG</w:t>
            </w:r>
          </w:p>
        </w:tc>
        <w:tc>
          <w:tcPr>
            <w:tcW w:w="112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Calibri"/>
                <w:color w:val="000000"/>
                <w:sz w:val="21"/>
                <w:szCs w:val="21"/>
              </w:rPr>
            </w:pPr>
            <w:r>
              <w:rPr>
                <w:rFonts w:hint="eastAsia" w:ascii="微软雅黑" w:hAnsi="微软雅黑" w:eastAsia="微软雅黑" w:cs="Arial"/>
                <w:color w:val="000000"/>
                <w:sz w:val="21"/>
                <w:szCs w:val="21"/>
              </w:rPr>
              <w:t>对</w:t>
            </w:r>
          </w:p>
        </w:tc>
        <w:tc>
          <w:tcPr>
            <w:tcW w:w="72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 </w:t>
            </w:r>
          </w:p>
        </w:tc>
        <w:tc>
          <w:tcPr>
            <w:tcW w:w="1425"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 </w:t>
            </w:r>
          </w:p>
        </w:tc>
        <w:tc>
          <w:tcPr>
            <w:tcW w:w="117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 </w:t>
            </w:r>
          </w:p>
        </w:tc>
        <w:tc>
          <w:tcPr>
            <w:tcW w:w="1803"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Honeywell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atLeast"/>
        </w:trPr>
        <w:tc>
          <w:tcPr>
            <w:tcW w:w="9918" w:type="dxa"/>
            <w:gridSpan w:val="7"/>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微软雅黑" w:hAnsi="微软雅黑" w:eastAsia="微软雅黑" w:cs="Calibri"/>
                <w:b/>
                <w:bCs/>
                <w:color w:val="000000"/>
                <w:sz w:val="21"/>
                <w:szCs w:val="21"/>
              </w:rPr>
            </w:pPr>
            <w:r>
              <w:rPr>
                <w:rFonts w:hint="eastAsia" w:ascii="微软雅黑" w:hAnsi="微软雅黑" w:eastAsia="微软雅黑" w:cs="Calibri"/>
                <w:b/>
                <w:bCs/>
                <w:color w:val="000000"/>
                <w:sz w:val="21"/>
                <w:szCs w:val="21"/>
              </w:rPr>
              <w:t>中心端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atLeast"/>
        </w:trPr>
        <w:tc>
          <w:tcPr>
            <w:tcW w:w="1760" w:type="dxa"/>
            <w:tcBorders>
              <w:top w:val="nil"/>
              <w:left w:val="single" w:color="auto" w:sz="4" w:space="0"/>
              <w:bottom w:val="single" w:color="auto" w:sz="4" w:space="0"/>
              <w:right w:val="single" w:color="auto" w:sz="4" w:space="0"/>
            </w:tcBorders>
            <w:vAlign w:val="center"/>
          </w:tcPr>
          <w:p>
            <w:pPr>
              <w:spacing w:after="0" w:line="240" w:lineRule="auto"/>
              <w:jc w:val="center"/>
              <w:rPr>
                <w:rFonts w:ascii="微软雅黑" w:hAnsi="微软雅黑" w:eastAsia="微软雅黑" w:cs="Calibri"/>
                <w:color w:val="000000"/>
                <w:sz w:val="21"/>
                <w:szCs w:val="21"/>
              </w:rPr>
            </w:pPr>
            <w:r>
              <w:rPr>
                <w:rFonts w:hint="eastAsia" w:ascii="微软雅黑" w:hAnsi="微软雅黑" w:eastAsia="微软雅黑" w:cs="Arial"/>
                <w:color w:val="000000"/>
                <w:sz w:val="21"/>
                <w:szCs w:val="21"/>
              </w:rPr>
              <w:t>计算机</w:t>
            </w:r>
          </w:p>
        </w:tc>
        <w:tc>
          <w:tcPr>
            <w:tcW w:w="192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PC</w:t>
            </w:r>
          </w:p>
        </w:tc>
        <w:tc>
          <w:tcPr>
            <w:tcW w:w="112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Calibri"/>
                <w:color w:val="000000"/>
                <w:sz w:val="21"/>
                <w:szCs w:val="21"/>
              </w:rPr>
            </w:pPr>
            <w:r>
              <w:rPr>
                <w:rFonts w:hint="eastAsia" w:ascii="微软雅黑" w:hAnsi="微软雅黑" w:eastAsia="微软雅黑" w:cs="Arial"/>
                <w:color w:val="000000"/>
                <w:sz w:val="21"/>
                <w:szCs w:val="21"/>
              </w:rPr>
              <w:t>台</w:t>
            </w:r>
          </w:p>
        </w:tc>
        <w:tc>
          <w:tcPr>
            <w:tcW w:w="72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hint="eastAsia" w:ascii="微软雅黑" w:hAnsi="微软雅黑" w:eastAsia="微软雅黑" w:cs="Arial"/>
                <w:color w:val="000000"/>
                <w:sz w:val="21"/>
                <w:szCs w:val="21"/>
              </w:rPr>
              <w:t>1</w:t>
            </w:r>
            <w:r>
              <w:rPr>
                <w:rFonts w:ascii="微软雅黑" w:hAnsi="微软雅黑" w:eastAsia="微软雅黑" w:cs="Arial"/>
                <w:color w:val="000000"/>
                <w:sz w:val="21"/>
                <w:szCs w:val="21"/>
              </w:rPr>
              <w:t> </w:t>
            </w:r>
          </w:p>
        </w:tc>
        <w:tc>
          <w:tcPr>
            <w:tcW w:w="1425"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 </w:t>
            </w:r>
          </w:p>
        </w:tc>
        <w:tc>
          <w:tcPr>
            <w:tcW w:w="117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 </w:t>
            </w:r>
          </w:p>
        </w:tc>
        <w:tc>
          <w:tcPr>
            <w:tcW w:w="1803"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Calibri"/>
                <w:color w:val="000000"/>
                <w:sz w:val="21"/>
                <w:szCs w:val="21"/>
              </w:rPr>
            </w:pPr>
            <w:r>
              <w:rPr>
                <w:rFonts w:hint="eastAsia" w:ascii="微软雅黑" w:hAnsi="微软雅黑" w:eastAsia="微软雅黑" w:cs="Calibri"/>
                <w:color w:val="000000"/>
                <w:sz w:val="21"/>
                <w:szCs w:val="21"/>
              </w:rPr>
              <w:t>品牌机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atLeast"/>
        </w:trPr>
        <w:tc>
          <w:tcPr>
            <w:tcW w:w="1760" w:type="dxa"/>
            <w:tcBorders>
              <w:top w:val="nil"/>
              <w:left w:val="single" w:color="auto" w:sz="4" w:space="0"/>
              <w:bottom w:val="single" w:color="auto" w:sz="4" w:space="0"/>
              <w:right w:val="single" w:color="auto" w:sz="4" w:space="0"/>
            </w:tcBorders>
            <w:vAlign w:val="center"/>
          </w:tcPr>
          <w:p>
            <w:pPr>
              <w:spacing w:after="0" w:line="240" w:lineRule="auto"/>
              <w:jc w:val="center"/>
              <w:rPr>
                <w:rFonts w:ascii="微软雅黑" w:hAnsi="微软雅黑" w:eastAsia="微软雅黑" w:cs="Calibri"/>
                <w:color w:val="000000"/>
                <w:sz w:val="21"/>
                <w:szCs w:val="21"/>
              </w:rPr>
            </w:pPr>
            <w:r>
              <w:rPr>
                <w:rFonts w:hint="eastAsia" w:ascii="微软雅黑" w:hAnsi="微软雅黑" w:eastAsia="微软雅黑" w:cs="Arial"/>
                <w:color w:val="000000"/>
                <w:sz w:val="21"/>
                <w:szCs w:val="21"/>
              </w:rPr>
              <w:t>管理软件</w:t>
            </w:r>
          </w:p>
        </w:tc>
        <w:tc>
          <w:tcPr>
            <w:tcW w:w="192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Calibri"/>
                <w:color w:val="000000"/>
                <w:sz w:val="21"/>
                <w:szCs w:val="21"/>
              </w:rPr>
            </w:pPr>
            <w:r>
              <w:rPr>
                <w:rFonts w:ascii="微软雅黑" w:hAnsi="微软雅黑" w:eastAsia="微软雅黑" w:cs="Arial"/>
                <w:color w:val="000000"/>
                <w:sz w:val="21"/>
                <w:szCs w:val="21"/>
              </w:rPr>
              <w:t>VICTRIX-</w:t>
            </w:r>
            <w:r>
              <w:rPr>
                <w:rFonts w:hint="eastAsia" w:ascii="微软雅黑" w:hAnsi="微软雅黑" w:eastAsia="微软雅黑" w:cs="Arial"/>
                <w:color w:val="000000"/>
                <w:sz w:val="21"/>
                <w:szCs w:val="21"/>
              </w:rPr>
              <w:t>MONITOR</w:t>
            </w:r>
          </w:p>
        </w:tc>
        <w:tc>
          <w:tcPr>
            <w:tcW w:w="112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Calibri"/>
                <w:color w:val="000000"/>
                <w:sz w:val="21"/>
                <w:szCs w:val="21"/>
              </w:rPr>
            </w:pPr>
            <w:r>
              <w:rPr>
                <w:rFonts w:hint="eastAsia" w:ascii="微软雅黑" w:hAnsi="微软雅黑" w:eastAsia="微软雅黑" w:cs="Arial"/>
                <w:color w:val="000000"/>
                <w:sz w:val="21"/>
                <w:szCs w:val="21"/>
              </w:rPr>
              <w:t>套</w:t>
            </w:r>
          </w:p>
        </w:tc>
        <w:tc>
          <w:tcPr>
            <w:tcW w:w="72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1</w:t>
            </w:r>
          </w:p>
        </w:tc>
        <w:tc>
          <w:tcPr>
            <w:tcW w:w="1425"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 </w:t>
            </w:r>
          </w:p>
        </w:tc>
        <w:tc>
          <w:tcPr>
            <w:tcW w:w="1170"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Arial"/>
                <w:color w:val="000000"/>
                <w:sz w:val="21"/>
                <w:szCs w:val="21"/>
              </w:rPr>
            </w:pPr>
            <w:r>
              <w:rPr>
                <w:rFonts w:ascii="微软雅黑" w:hAnsi="微软雅黑" w:eastAsia="微软雅黑" w:cs="Arial"/>
                <w:color w:val="000000"/>
                <w:sz w:val="21"/>
                <w:szCs w:val="21"/>
              </w:rPr>
              <w:t> </w:t>
            </w:r>
          </w:p>
        </w:tc>
        <w:tc>
          <w:tcPr>
            <w:tcW w:w="1803" w:type="dxa"/>
            <w:tcBorders>
              <w:top w:val="nil"/>
              <w:left w:val="nil"/>
              <w:bottom w:val="single" w:color="auto" w:sz="4" w:space="0"/>
              <w:right w:val="single" w:color="auto" w:sz="4" w:space="0"/>
            </w:tcBorders>
            <w:vAlign w:val="center"/>
          </w:tcPr>
          <w:p>
            <w:pPr>
              <w:spacing w:after="0" w:line="240" w:lineRule="auto"/>
              <w:jc w:val="center"/>
              <w:rPr>
                <w:rFonts w:ascii="微软雅黑" w:hAnsi="微软雅黑" w:eastAsia="微软雅黑" w:cs="Calibri"/>
                <w:color w:val="000000"/>
                <w:sz w:val="21"/>
                <w:szCs w:val="21"/>
              </w:rPr>
            </w:pPr>
            <w:r>
              <w:rPr>
                <w:rFonts w:ascii="微软雅黑" w:hAnsi="微软雅黑" w:eastAsia="微软雅黑" w:cs="Arial"/>
                <w:color w:val="000000"/>
                <w:sz w:val="21"/>
                <w:szCs w:val="21"/>
              </w:rPr>
              <w:t>Honeywell</w:t>
            </w:r>
          </w:p>
        </w:tc>
      </w:tr>
    </w:tbl>
    <w:p>
      <w:pPr>
        <w:pStyle w:val="4"/>
        <w:rPr>
          <w:rFonts w:ascii="微软雅黑" w:hAnsi="微软雅黑" w:eastAsia="微软雅黑" w:cs="Arial"/>
          <w:szCs w:val="24"/>
        </w:rPr>
      </w:pPr>
    </w:p>
    <w:p>
      <w:pPr>
        <w:pStyle w:val="4"/>
        <w:rPr>
          <w:rFonts w:ascii="微软雅黑" w:hAnsi="微软雅黑" w:eastAsia="微软雅黑" w:cs="Arial"/>
          <w:b/>
          <w:szCs w:val="24"/>
        </w:rPr>
      </w:pPr>
      <w:r>
        <w:rPr>
          <w:rFonts w:hint="eastAsia" w:ascii="微软雅黑" w:hAnsi="微软雅黑" w:eastAsia="微软雅黑" w:cs="Arial"/>
          <w:szCs w:val="24"/>
        </w:rPr>
        <w:t>凡方案中涉及到的第三方公司产品的技术规格或说明，Honeywell公司无法确认和无法负责解释任何技术细节，如有需要可直接咨询第三方公司！ 感谢您选购Honeywell的产品！</w:t>
      </w:r>
    </w:p>
    <w:p>
      <w:pPr>
        <w:rPr>
          <w:rFonts w:ascii="微软雅黑" w:hAnsi="微软雅黑" w:eastAsia="微软雅黑"/>
        </w:rPr>
      </w:pPr>
    </w:p>
    <w:sectPr>
      <w:pgSz w:w="12240" w:h="15840"/>
      <w:pgMar w:top="1440" w:right="1440" w:bottom="1440" w:left="1440" w:header="720" w:footer="720" w:gutter="0"/>
      <w:paperSrc w:first="0" w:other="0"/>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right"/>
    </w:pPr>
    <w:r>
      <w:rPr>
        <w:rFonts w:ascii="Calibri" w:hAnsi="Calibri" w:eastAsia="宋体"/>
        <w:sz w:val="22"/>
        <w:szCs w:val="22"/>
        <w:lang w:val="en-US" w:eastAsia="zh-CN" w:bidi="ar-SA"/>
      </w:rPr>
      <w:pict>
        <v:shape id="文本框 11" o:spid="_x0000_s1026" type="#_x0000_t202" style="position:absolute;left:0;margin-top:0pt;height:144pt;width:144pt;mso-position-horizontal:right;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right"/>
    </w:pPr>
    <w:r>
      <w:rPr>
        <w:rFonts w:ascii="Calibri" w:hAnsi="Calibri" w:eastAsia="宋体"/>
        <w:sz w:val="22"/>
        <w:szCs w:val="22"/>
        <w:lang w:val="en-US" w:eastAsia="zh-CN" w:bidi="ar-SA"/>
      </w:rPr>
      <w:pict>
        <v:shape id="文本框 12" o:spid="_x0000_s1027" type="#_x0000_t202" style="position:absolute;left:0;margin-top:0pt;height:144pt;width:144pt;mso-position-horizontal:right;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7"/>
                  <w:jc w:val="right"/>
                </w:pPr>
                <w:r>
                  <w:fldChar w:fldCharType="begin"/>
                </w:r>
                <w:r>
                  <w:instrText xml:space="preserve"> PAGE   \* MERGEFORMAT </w:instrText>
                </w:r>
                <w:r>
                  <w:fldChar w:fldCharType="separate"/>
                </w:r>
                <w:r>
                  <w:t>18</w:t>
                </w:r>
                <w:r>
                  <w:fldChar w:fldCharType="end"/>
                </w:r>
              </w:p>
            </w:txbxContent>
          </v:textbox>
        </v:shape>
      </w:pic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rPr>
        <w:u w:val="single"/>
      </w:rPr>
    </w:pPr>
    <w:r>
      <w:rPr>
        <w:rFonts w:ascii="Calibri" w:hAnsi="Calibri" w:eastAsia="宋体"/>
        <w:sz w:val="22"/>
        <w:szCs w:val="22"/>
        <w:u w:val="single"/>
        <w:lang w:val="en-US" w:eastAsia="zh-CN" w:bidi="ar-SA"/>
      </w:rPr>
      <w:pict>
        <v:shape id="Picture 1" o:spid="_x0000_s1025" type="#_x0000_t75" style="height:21.65pt;width:103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r>
      <w:rPr>
        <w:rFonts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078428611">
    <w:nsid w:val="7BE24DC3"/>
    <w:multiLevelType w:val="multilevel"/>
    <w:tmpl w:val="7BE24DC3"/>
    <w:lvl w:ilvl="0" w:tentative="1">
      <w:start w:val="1"/>
      <w:numFmt w:val="bullet"/>
      <w:lvlText w:val=""/>
      <w:lvlJc w:val="left"/>
      <w:pPr>
        <w:ind w:left="1157" w:hanging="360"/>
      </w:pPr>
      <w:rPr>
        <w:rFonts w:hint="default" w:ascii="Symbol" w:hAnsi="Symbol"/>
      </w:rPr>
    </w:lvl>
    <w:lvl w:ilvl="1" w:tentative="1">
      <w:start w:val="1"/>
      <w:numFmt w:val="bullet"/>
      <w:lvlText w:val="o"/>
      <w:lvlJc w:val="left"/>
      <w:pPr>
        <w:ind w:left="1877" w:hanging="360"/>
      </w:pPr>
      <w:rPr>
        <w:rFonts w:hint="default" w:ascii="Courier New" w:hAnsi="Courier New" w:cs="Courier New"/>
      </w:rPr>
    </w:lvl>
    <w:lvl w:ilvl="2" w:tentative="1">
      <w:start w:val="1"/>
      <w:numFmt w:val="bullet"/>
      <w:lvlText w:val=""/>
      <w:lvlJc w:val="left"/>
      <w:pPr>
        <w:ind w:left="2597" w:hanging="360"/>
      </w:pPr>
      <w:rPr>
        <w:rFonts w:hint="default" w:ascii="Wingdings" w:hAnsi="Wingdings"/>
      </w:rPr>
    </w:lvl>
    <w:lvl w:ilvl="3" w:tentative="1">
      <w:start w:val="1"/>
      <w:numFmt w:val="bullet"/>
      <w:lvlText w:val=""/>
      <w:lvlJc w:val="left"/>
      <w:pPr>
        <w:ind w:left="3317" w:hanging="360"/>
      </w:pPr>
      <w:rPr>
        <w:rFonts w:hint="default" w:ascii="Symbol" w:hAnsi="Symbol"/>
      </w:rPr>
    </w:lvl>
    <w:lvl w:ilvl="4" w:tentative="1">
      <w:start w:val="1"/>
      <w:numFmt w:val="bullet"/>
      <w:lvlText w:val="o"/>
      <w:lvlJc w:val="left"/>
      <w:pPr>
        <w:ind w:left="4037" w:hanging="360"/>
      </w:pPr>
      <w:rPr>
        <w:rFonts w:hint="default" w:ascii="Courier New" w:hAnsi="Courier New" w:cs="Courier New"/>
      </w:rPr>
    </w:lvl>
    <w:lvl w:ilvl="5" w:tentative="1">
      <w:start w:val="1"/>
      <w:numFmt w:val="bullet"/>
      <w:lvlText w:val=""/>
      <w:lvlJc w:val="left"/>
      <w:pPr>
        <w:ind w:left="4757" w:hanging="360"/>
      </w:pPr>
      <w:rPr>
        <w:rFonts w:hint="default" w:ascii="Wingdings" w:hAnsi="Wingdings"/>
      </w:rPr>
    </w:lvl>
    <w:lvl w:ilvl="6" w:tentative="1">
      <w:start w:val="1"/>
      <w:numFmt w:val="bullet"/>
      <w:lvlText w:val=""/>
      <w:lvlJc w:val="left"/>
      <w:pPr>
        <w:ind w:left="5477" w:hanging="360"/>
      </w:pPr>
      <w:rPr>
        <w:rFonts w:hint="default" w:ascii="Symbol" w:hAnsi="Symbol"/>
      </w:rPr>
    </w:lvl>
    <w:lvl w:ilvl="7" w:tentative="1">
      <w:start w:val="1"/>
      <w:numFmt w:val="bullet"/>
      <w:lvlText w:val="o"/>
      <w:lvlJc w:val="left"/>
      <w:pPr>
        <w:ind w:left="6197" w:hanging="360"/>
      </w:pPr>
      <w:rPr>
        <w:rFonts w:hint="default" w:ascii="Courier New" w:hAnsi="Courier New" w:cs="Courier New"/>
      </w:rPr>
    </w:lvl>
    <w:lvl w:ilvl="8" w:tentative="1">
      <w:start w:val="1"/>
      <w:numFmt w:val="bullet"/>
      <w:lvlText w:val=""/>
      <w:lvlJc w:val="left"/>
      <w:pPr>
        <w:ind w:left="6917" w:hanging="360"/>
      </w:pPr>
      <w:rPr>
        <w:rFonts w:hint="default" w:ascii="Wingdings" w:hAnsi="Wingdings"/>
      </w:rPr>
    </w:lvl>
  </w:abstractNum>
  <w:num w:numId="1">
    <w:abstractNumId w:val="20784286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02C33"/>
    <w:rsid w:val="0005127F"/>
    <w:rsid w:val="00113CBD"/>
    <w:rsid w:val="001305C0"/>
    <w:rsid w:val="001921B8"/>
    <w:rsid w:val="001B2384"/>
    <w:rsid w:val="001D7676"/>
    <w:rsid w:val="00202C33"/>
    <w:rsid w:val="00216BFA"/>
    <w:rsid w:val="00275DE6"/>
    <w:rsid w:val="00321653"/>
    <w:rsid w:val="003D0BD9"/>
    <w:rsid w:val="004012B2"/>
    <w:rsid w:val="00516A93"/>
    <w:rsid w:val="00565810"/>
    <w:rsid w:val="00574D29"/>
    <w:rsid w:val="0058383C"/>
    <w:rsid w:val="00592D73"/>
    <w:rsid w:val="006402B2"/>
    <w:rsid w:val="0067012F"/>
    <w:rsid w:val="007C12B6"/>
    <w:rsid w:val="00806174"/>
    <w:rsid w:val="008716E4"/>
    <w:rsid w:val="008B0463"/>
    <w:rsid w:val="008F0288"/>
    <w:rsid w:val="008F79FE"/>
    <w:rsid w:val="009423DF"/>
    <w:rsid w:val="00986909"/>
    <w:rsid w:val="0098726E"/>
    <w:rsid w:val="009B6225"/>
    <w:rsid w:val="009D7A00"/>
    <w:rsid w:val="00A27C02"/>
    <w:rsid w:val="00AB3C2C"/>
    <w:rsid w:val="00AC07D5"/>
    <w:rsid w:val="00AE6F8B"/>
    <w:rsid w:val="00B04878"/>
    <w:rsid w:val="00BC573C"/>
    <w:rsid w:val="00C132EF"/>
    <w:rsid w:val="00C16C48"/>
    <w:rsid w:val="00C42F23"/>
    <w:rsid w:val="00CD0D56"/>
    <w:rsid w:val="00D03B76"/>
    <w:rsid w:val="00D13148"/>
    <w:rsid w:val="00D2242A"/>
    <w:rsid w:val="00D26C24"/>
    <w:rsid w:val="00D87A22"/>
    <w:rsid w:val="00DF3790"/>
    <w:rsid w:val="00E4088A"/>
    <w:rsid w:val="00E85368"/>
    <w:rsid w:val="04A54C61"/>
    <w:rsid w:val="20181081"/>
    <w:rsid w:val="399464E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0" w:name="footnote text"/>
    <w:lsdException w:uiPriority="0" w:name="annotation text"/>
    <w:lsdException w:uiPriority="99"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sz w:val="22"/>
      <w:szCs w:val="22"/>
      <w:lang w:val="en-US" w:eastAsia="zh-CN" w:bidi="ar-SA"/>
    </w:rPr>
  </w:style>
  <w:style w:type="paragraph" w:styleId="2">
    <w:name w:val="heading 1"/>
    <w:basedOn w:val="1"/>
    <w:next w:val="1"/>
    <w:link w:val="21"/>
    <w:qFormat/>
    <w:uiPriority w:val="9"/>
    <w:pPr>
      <w:outlineLvl w:val="0"/>
    </w:pPr>
    <w:rPr>
      <w:rFonts w:ascii="微软雅黑" w:hAnsi="微软雅黑" w:eastAsia="微软雅黑"/>
      <w:b/>
      <w:sz w:val="40"/>
      <w:szCs w:val="40"/>
    </w:rPr>
  </w:style>
  <w:style w:type="paragraph" w:styleId="3">
    <w:name w:val="heading 2"/>
    <w:basedOn w:val="4"/>
    <w:next w:val="1"/>
    <w:link w:val="22"/>
    <w:unhideWhenUsed/>
    <w:qFormat/>
    <w:uiPriority w:val="9"/>
    <w:pPr>
      <w:outlineLvl w:val="1"/>
    </w:pPr>
    <w:rPr>
      <w:rFonts w:ascii="微软雅黑" w:hAnsi="微软雅黑" w:eastAsia="微软雅黑"/>
      <w:b/>
      <w:szCs w:val="24"/>
    </w:rPr>
  </w:style>
  <w:style w:type="character" w:default="1" w:styleId="12">
    <w:name w:val="Default Paragraph Font"/>
    <w:unhideWhenUsed/>
    <w:uiPriority w:val="1"/>
  </w:style>
  <w:style w:type="table" w:default="1" w:styleId="15">
    <w:name w:val="Normal Table"/>
    <w:unhideWhenUsed/>
    <w:qFormat/>
    <w:uiPriority w:val="99"/>
    <w:tblPr>
      <w:tblStyle w:val="15"/>
      <w:tblLayout w:type="fixed"/>
      <w:tblCellMar>
        <w:top w:w="0" w:type="dxa"/>
        <w:left w:w="108" w:type="dxa"/>
        <w:bottom w:w="0" w:type="dxa"/>
        <w:right w:w="108" w:type="dxa"/>
      </w:tblCellMar>
    </w:tblPr>
    <w:tcPr>
      <w:textDirection w:val="lrTb"/>
    </w:tcPr>
  </w:style>
  <w:style w:type="paragraph" w:styleId="4">
    <w:name w:val="Normal Indent"/>
    <w:basedOn w:val="1"/>
    <w:uiPriority w:val="0"/>
    <w:pPr>
      <w:widowControl w:val="0"/>
      <w:spacing w:after="0" w:line="360" w:lineRule="auto"/>
      <w:jc w:val="both"/>
    </w:pPr>
    <w:rPr>
      <w:rFonts w:ascii="Times New Roman" w:hAnsi="Times New Roman" w:eastAsia="宋体" w:cs="Times New Roman"/>
      <w:kern w:val="2"/>
      <w:sz w:val="24"/>
      <w:szCs w:val="20"/>
    </w:rPr>
  </w:style>
  <w:style w:type="paragraph" w:styleId="5">
    <w:name w:val="Body Text Indent"/>
    <w:basedOn w:val="1"/>
    <w:link w:val="20"/>
    <w:uiPriority w:val="0"/>
    <w:pPr>
      <w:widowControl w:val="0"/>
      <w:spacing w:after="0" w:line="360" w:lineRule="auto"/>
      <w:ind w:firstLine="425"/>
      <w:jc w:val="both"/>
    </w:pPr>
    <w:rPr>
      <w:rFonts w:ascii="Times New Roman" w:hAnsi="Times New Roman" w:eastAsia="宋体" w:cs="Times New Roman"/>
      <w:kern w:val="2"/>
      <w:sz w:val="24"/>
      <w:szCs w:val="20"/>
    </w:rPr>
  </w:style>
  <w:style w:type="paragraph" w:styleId="6">
    <w:name w:val="Balloon Text"/>
    <w:basedOn w:val="1"/>
    <w:link w:val="19"/>
    <w:unhideWhenUsed/>
    <w:uiPriority w:val="99"/>
    <w:pPr>
      <w:spacing w:after="0" w:line="240" w:lineRule="auto"/>
    </w:pPr>
    <w:rPr>
      <w:rFonts w:ascii="Tahoma" w:hAnsi="Tahoma" w:cs="Tahoma"/>
      <w:sz w:val="16"/>
      <w:szCs w:val="16"/>
    </w:rPr>
  </w:style>
  <w:style w:type="paragraph" w:styleId="7">
    <w:name w:val="footer"/>
    <w:basedOn w:val="1"/>
    <w:link w:val="24"/>
    <w:unhideWhenUsed/>
    <w:uiPriority w:val="99"/>
    <w:pPr>
      <w:tabs>
        <w:tab w:val="center" w:pos="4320"/>
        <w:tab w:val="right" w:pos="8640"/>
      </w:tabs>
      <w:spacing w:after="0" w:line="240" w:lineRule="auto"/>
    </w:pPr>
  </w:style>
  <w:style w:type="paragraph" w:styleId="8">
    <w:name w:val="header"/>
    <w:basedOn w:val="1"/>
    <w:link w:val="23"/>
    <w:unhideWhenUsed/>
    <w:uiPriority w:val="99"/>
    <w:pPr>
      <w:tabs>
        <w:tab w:val="center" w:pos="4320"/>
        <w:tab w:val="right" w:pos="8640"/>
      </w:tabs>
      <w:spacing w:after="0" w:line="240" w:lineRule="auto"/>
    </w:pPr>
  </w:style>
  <w:style w:type="paragraph" w:styleId="9">
    <w:name w:val="toc 1"/>
    <w:basedOn w:val="1"/>
    <w:next w:val="1"/>
    <w:unhideWhenUsed/>
    <w:uiPriority w:val="39"/>
    <w:pPr>
      <w:spacing w:after="100"/>
    </w:pPr>
  </w:style>
  <w:style w:type="paragraph" w:styleId="10">
    <w:name w:val="toc 2"/>
    <w:basedOn w:val="1"/>
    <w:next w:val="1"/>
    <w:unhideWhenUsed/>
    <w:uiPriority w:val="39"/>
    <w:pPr>
      <w:spacing w:after="100"/>
      <w:ind w:left="220"/>
    </w:pPr>
  </w:style>
  <w:style w:type="paragraph" w:styleId="11">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3">
    <w:name w:val="Strong"/>
    <w:basedOn w:val="12"/>
    <w:qFormat/>
    <w:uiPriority w:val="22"/>
    <w:rPr>
      <w:b/>
      <w:bCs/>
    </w:rPr>
  </w:style>
  <w:style w:type="character" w:styleId="14">
    <w:name w:val="Hyperlink"/>
    <w:basedOn w:val="12"/>
    <w:unhideWhenUsed/>
    <w:uiPriority w:val="99"/>
    <w:rPr>
      <w:color w:val="0000FF"/>
      <w:u w:val="single"/>
    </w:rPr>
  </w:style>
  <w:style w:type="table" w:styleId="16">
    <w:name w:val="Table Grid"/>
    <w:basedOn w:val="15"/>
    <w:uiPriority w:val="59"/>
    <w:pPr>
      <w:spacing w:after="0" w:line="240" w:lineRule="auto"/>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7">
    <w:name w:val="List Paragraph"/>
    <w:basedOn w:val="1"/>
    <w:qFormat/>
    <w:uiPriority w:val="34"/>
    <w:pPr>
      <w:ind w:left="720"/>
      <w:contextualSpacing/>
    </w:pPr>
  </w:style>
  <w:style w:type="paragraph" w:customStyle="1" w:styleId="18">
    <w:name w:val="TOC Heading"/>
    <w:basedOn w:val="2"/>
    <w:next w:val="1"/>
    <w:unhideWhenUsed/>
    <w:qFormat/>
    <w:uiPriority w:val="39"/>
    <w:pPr>
      <w:keepNext/>
      <w:keepLines/>
      <w:spacing w:before="480" w:after="0"/>
      <w:outlineLvl w:val="9"/>
    </w:pPr>
    <w:rPr>
      <w:rFonts w:ascii="Cambria" w:hAnsi="Cambria" w:eastAsia="宋体"/>
      <w:bCs/>
      <w:color w:val="365F90"/>
      <w:sz w:val="28"/>
      <w:szCs w:val="28"/>
      <w:lang w:eastAsia="en-US"/>
    </w:rPr>
  </w:style>
  <w:style w:type="character" w:customStyle="1" w:styleId="19">
    <w:name w:val="Balloon Text Char"/>
    <w:basedOn w:val="12"/>
    <w:link w:val="6"/>
    <w:semiHidden/>
    <w:uiPriority w:val="99"/>
    <w:rPr>
      <w:rFonts w:ascii="Tahoma" w:hAnsi="Tahoma" w:cs="Tahoma"/>
      <w:sz w:val="16"/>
      <w:szCs w:val="16"/>
    </w:rPr>
  </w:style>
  <w:style w:type="character" w:customStyle="1" w:styleId="20">
    <w:name w:val="Body Text Indent Char"/>
    <w:basedOn w:val="12"/>
    <w:link w:val="5"/>
    <w:uiPriority w:val="0"/>
    <w:rPr>
      <w:rFonts w:ascii="Times New Roman" w:hAnsi="Times New Roman" w:eastAsia="宋体" w:cs="Times New Roman"/>
      <w:kern w:val="2"/>
      <w:sz w:val="24"/>
      <w:szCs w:val="20"/>
    </w:rPr>
  </w:style>
  <w:style w:type="character" w:customStyle="1" w:styleId="21">
    <w:name w:val="Heading 1 Char"/>
    <w:basedOn w:val="12"/>
    <w:link w:val="2"/>
    <w:uiPriority w:val="9"/>
    <w:rPr>
      <w:rFonts w:ascii="微软雅黑" w:hAnsi="微软雅黑" w:eastAsia="微软雅黑"/>
      <w:b/>
      <w:sz w:val="40"/>
      <w:szCs w:val="40"/>
    </w:rPr>
  </w:style>
  <w:style w:type="character" w:customStyle="1" w:styleId="22">
    <w:name w:val="Heading 2 Char"/>
    <w:basedOn w:val="12"/>
    <w:link w:val="3"/>
    <w:uiPriority w:val="9"/>
    <w:rPr>
      <w:rFonts w:ascii="微软雅黑" w:hAnsi="微软雅黑" w:eastAsia="微软雅黑" w:cs="Times New Roman"/>
      <w:b/>
      <w:kern w:val="2"/>
      <w:sz w:val="24"/>
      <w:szCs w:val="24"/>
    </w:rPr>
  </w:style>
  <w:style w:type="character" w:customStyle="1" w:styleId="23">
    <w:name w:val="Header Char"/>
    <w:basedOn w:val="12"/>
    <w:link w:val="8"/>
    <w:semiHidden/>
    <w:uiPriority w:val="99"/>
    <w:rPr/>
  </w:style>
  <w:style w:type="character" w:customStyle="1" w:styleId="24">
    <w:name w:val="Footer Char"/>
    <w:basedOn w:val="12"/>
    <w:link w:val="7"/>
    <w:uiPriority w:val="99"/>
    <w:rPr/>
  </w:style>
  <w:style w:type="character" w:customStyle="1" w:styleId="25">
    <w:name w:val="apple-converted-space"/>
    <w:basedOn w:val="12"/>
    <w:uiPriority w:val="0"/>
    <w:rPr/>
  </w:style>
</w:styles>
</file>

<file path=word/_rels/document.xml.rels><?xml version="1.0" encoding="UTF-8" standalone="yes"?>
<Relationships xmlns="http://schemas.openxmlformats.org/package/2006/relationships"><Relationship Id="rId9" Type="http://schemas.openxmlformats.org/officeDocument/2006/relationships/image" Target="C:/Users/e529021/Desktop/cid:image008.png@01CFAD6F.01422180" TargetMode="Externa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9.jpeg"/><Relationship Id="rId15" Type="http://schemas.openxmlformats.org/officeDocument/2006/relationships/image" Target="media/image8.png"/><Relationship Id="rId14" Type="http://schemas.openxmlformats.org/officeDocument/2006/relationships/image" Target="media/image7.emf"/><Relationship Id="rId13" Type="http://schemas.openxmlformats.org/officeDocument/2006/relationships/image" Target="media/image6.emf"/><Relationship Id="rId12" Type="http://schemas.openxmlformats.org/officeDocument/2006/relationships/image" Target="media/image5.emf"/><Relationship Id="rId11" Type="http://schemas.openxmlformats.org/officeDocument/2006/relationships/image" Target="media/image4.png"/><Relationship Id="rId10" Type="http://schemas.openxmlformats.org/officeDocument/2006/relationships/image" Target="media/image3.emf"/><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Honeywell</Company>
  <Pages>20</Pages>
  <Words>1304</Words>
  <Characters>7434</Characters>
  <Lines>61</Lines>
  <Paragraphs>17</Paragraphs>
  <TotalTime>0</TotalTime>
  <ScaleCrop>false</ScaleCrop>
  <LinksUpToDate>false</LinksUpToDate>
  <CharactersWithSpaces>0</CharactersWithSpaces>
  <Application>WPS Office 个人版_9.1.0.4885_{F1E327BC-269C-435d-A152-05C5408002CA}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2014-12-22T15:22:00Z</dcterms:created>
  <dc:creator>E545035</dc:creator>
  <cp:lastModifiedBy>E529021</cp:lastModifiedBy>
  <dcterms:modified xsi:type="dcterms:W3CDTF">2015-02-09T10:48:33Z</dcterms:modified>
  <dc:title>XXXXXX小区</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